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2A" w:rsidRDefault="006F212A" w:rsidP="006F212A">
      <w:pPr>
        <w:shd w:val="clear" w:color="auto" w:fill="FFFFFF"/>
        <w:ind w:right="50"/>
        <w:jc w:val="center"/>
        <w:rPr>
          <w:rFonts w:eastAsia="Times New Roman"/>
          <w:b/>
          <w:bCs/>
          <w:sz w:val="24"/>
          <w:szCs w:val="24"/>
        </w:rPr>
      </w:pPr>
    </w:p>
    <w:p w:rsidR="006F212A" w:rsidRPr="00B56245" w:rsidRDefault="006F212A" w:rsidP="006F212A">
      <w:pPr>
        <w:shd w:val="clear" w:color="auto" w:fill="FFFFFF"/>
        <w:tabs>
          <w:tab w:val="left" w:pos="6138"/>
        </w:tabs>
        <w:spacing w:line="312" w:lineRule="auto"/>
        <w:jc w:val="both"/>
        <w:rPr>
          <w:rFonts w:eastAsia="Times New Roman"/>
          <w:bCs/>
          <w:sz w:val="24"/>
          <w:szCs w:val="24"/>
        </w:rPr>
      </w:pPr>
      <w:r w:rsidRPr="00B56245">
        <w:rPr>
          <w:rFonts w:eastAsia="Times New Roman"/>
          <w:bCs/>
          <w:sz w:val="24"/>
          <w:szCs w:val="24"/>
        </w:rPr>
        <w:t>СОГЛАСОВАНО:</w:t>
      </w:r>
      <w:r w:rsidRPr="00B56245">
        <w:rPr>
          <w:rFonts w:eastAsia="Times New Roman"/>
          <w:bCs/>
          <w:sz w:val="24"/>
          <w:szCs w:val="24"/>
        </w:rPr>
        <w:tab/>
        <w:t>УТВЕРЖДАЮ:</w:t>
      </w:r>
    </w:p>
    <w:p w:rsidR="006F212A" w:rsidRPr="00B56245" w:rsidRDefault="006F212A" w:rsidP="006F212A">
      <w:pPr>
        <w:shd w:val="clear" w:color="auto" w:fill="FFFFFF"/>
        <w:tabs>
          <w:tab w:val="left" w:pos="6138"/>
        </w:tabs>
        <w:spacing w:line="312" w:lineRule="auto"/>
        <w:jc w:val="both"/>
        <w:rPr>
          <w:rFonts w:eastAsia="Times New Roman"/>
          <w:bCs/>
          <w:sz w:val="24"/>
          <w:szCs w:val="24"/>
        </w:rPr>
      </w:pPr>
      <w:r w:rsidRPr="00B56245">
        <w:rPr>
          <w:rFonts w:eastAsia="Times New Roman"/>
          <w:bCs/>
          <w:sz w:val="24"/>
          <w:szCs w:val="24"/>
        </w:rPr>
        <w:t xml:space="preserve">Наблюдательный совет                                    </w:t>
      </w:r>
      <w:r w:rsidRPr="00B56245">
        <w:rPr>
          <w:rFonts w:eastAsia="Times New Roman"/>
          <w:bCs/>
          <w:sz w:val="24"/>
          <w:szCs w:val="24"/>
        </w:rPr>
        <w:tab/>
        <w:t>Директор МАОУ СОШ № 2</w:t>
      </w:r>
    </w:p>
    <w:p w:rsidR="006F212A" w:rsidRPr="00B56245" w:rsidRDefault="006F212A" w:rsidP="006F212A">
      <w:pPr>
        <w:shd w:val="clear" w:color="auto" w:fill="FFFFFF"/>
        <w:tabs>
          <w:tab w:val="left" w:pos="6138"/>
        </w:tabs>
        <w:spacing w:line="312" w:lineRule="auto"/>
        <w:jc w:val="both"/>
        <w:rPr>
          <w:rFonts w:eastAsia="Times New Roman"/>
          <w:bCs/>
          <w:sz w:val="24"/>
          <w:szCs w:val="24"/>
        </w:rPr>
      </w:pPr>
      <w:r w:rsidRPr="00B56245">
        <w:rPr>
          <w:rFonts w:eastAsia="Times New Roman"/>
          <w:bCs/>
          <w:sz w:val="24"/>
          <w:szCs w:val="24"/>
        </w:rPr>
        <w:t>Председатель</w:t>
      </w:r>
      <w:r w:rsidRPr="00B56245">
        <w:rPr>
          <w:rFonts w:eastAsia="Times New Roman"/>
          <w:bCs/>
          <w:sz w:val="24"/>
          <w:szCs w:val="24"/>
        </w:rPr>
        <w:tab/>
      </w:r>
      <w:proofErr w:type="spellStart"/>
      <w:r w:rsidRPr="00B56245">
        <w:rPr>
          <w:rFonts w:eastAsia="Times New Roman"/>
          <w:bCs/>
          <w:sz w:val="24"/>
          <w:szCs w:val="24"/>
        </w:rPr>
        <w:t>____________С.Л.Николаева</w:t>
      </w:r>
      <w:proofErr w:type="spellEnd"/>
    </w:p>
    <w:p w:rsidR="006F212A" w:rsidRPr="00B56245" w:rsidRDefault="006F212A" w:rsidP="006F212A">
      <w:pPr>
        <w:shd w:val="clear" w:color="auto" w:fill="FFFFFF"/>
        <w:tabs>
          <w:tab w:val="left" w:pos="6138"/>
        </w:tabs>
        <w:spacing w:line="312" w:lineRule="auto"/>
        <w:jc w:val="both"/>
        <w:rPr>
          <w:rFonts w:eastAsia="Times New Roman"/>
          <w:bCs/>
          <w:sz w:val="24"/>
          <w:szCs w:val="24"/>
        </w:rPr>
      </w:pPr>
      <w:r w:rsidRPr="00B56245">
        <w:rPr>
          <w:rFonts w:eastAsia="Times New Roman"/>
          <w:bCs/>
          <w:sz w:val="24"/>
          <w:szCs w:val="24"/>
        </w:rPr>
        <w:t>______________ М.В.Хачатурян</w:t>
      </w:r>
      <w:r w:rsidRPr="00B56245">
        <w:rPr>
          <w:rFonts w:eastAsia="Times New Roman"/>
          <w:bCs/>
          <w:sz w:val="24"/>
          <w:szCs w:val="24"/>
        </w:rPr>
        <w:tab/>
        <w:t xml:space="preserve">Приказ № _______ </w:t>
      </w:r>
      <w:proofErr w:type="gramStart"/>
      <w:r w:rsidRPr="00B56245">
        <w:rPr>
          <w:rFonts w:eastAsia="Times New Roman"/>
          <w:bCs/>
          <w:sz w:val="24"/>
          <w:szCs w:val="24"/>
        </w:rPr>
        <w:t>от</w:t>
      </w:r>
      <w:proofErr w:type="gramEnd"/>
      <w:r w:rsidRPr="00B56245">
        <w:rPr>
          <w:rFonts w:eastAsia="Times New Roman"/>
          <w:bCs/>
          <w:sz w:val="24"/>
          <w:szCs w:val="24"/>
        </w:rPr>
        <w:t xml:space="preserve"> ___________ </w:t>
      </w:r>
    </w:p>
    <w:p w:rsidR="006F212A" w:rsidRPr="00B56245" w:rsidRDefault="006F212A" w:rsidP="006F212A">
      <w:pPr>
        <w:shd w:val="clear" w:color="auto" w:fill="FFFFFF"/>
        <w:tabs>
          <w:tab w:val="left" w:pos="6138"/>
        </w:tabs>
        <w:spacing w:line="312" w:lineRule="auto"/>
        <w:jc w:val="both"/>
        <w:rPr>
          <w:rFonts w:eastAsia="Times New Roman"/>
          <w:bCs/>
          <w:sz w:val="24"/>
          <w:szCs w:val="24"/>
        </w:rPr>
      </w:pPr>
      <w:r w:rsidRPr="00B56245">
        <w:rPr>
          <w:rFonts w:eastAsia="Times New Roman"/>
          <w:bCs/>
          <w:sz w:val="24"/>
          <w:szCs w:val="24"/>
        </w:rPr>
        <w:t xml:space="preserve">Протокол № _____ </w:t>
      </w:r>
      <w:proofErr w:type="gramStart"/>
      <w:r w:rsidRPr="00B56245">
        <w:rPr>
          <w:rFonts w:eastAsia="Times New Roman"/>
          <w:bCs/>
          <w:sz w:val="24"/>
          <w:szCs w:val="24"/>
        </w:rPr>
        <w:t>от</w:t>
      </w:r>
      <w:proofErr w:type="gramEnd"/>
      <w:r w:rsidRPr="00B56245">
        <w:rPr>
          <w:rFonts w:eastAsia="Times New Roman"/>
          <w:bCs/>
          <w:sz w:val="24"/>
          <w:szCs w:val="24"/>
        </w:rPr>
        <w:t xml:space="preserve"> ___________</w:t>
      </w:r>
    </w:p>
    <w:p w:rsidR="006F212A" w:rsidRPr="00B56245" w:rsidRDefault="006F212A" w:rsidP="006F212A">
      <w:pPr>
        <w:shd w:val="clear" w:color="auto" w:fill="FFFFFF"/>
        <w:tabs>
          <w:tab w:val="left" w:pos="6138"/>
        </w:tabs>
        <w:jc w:val="both"/>
        <w:rPr>
          <w:rFonts w:eastAsia="Times New Roman"/>
          <w:b/>
          <w:bCs/>
          <w:sz w:val="24"/>
          <w:szCs w:val="24"/>
        </w:rPr>
      </w:pPr>
      <w:r w:rsidRPr="00B56245">
        <w:rPr>
          <w:rFonts w:eastAsia="Times New Roman"/>
          <w:b/>
          <w:bCs/>
          <w:sz w:val="24"/>
          <w:szCs w:val="24"/>
        </w:rPr>
        <w:tab/>
      </w:r>
    </w:p>
    <w:p w:rsidR="006F212A" w:rsidRDefault="006F212A" w:rsidP="006F212A">
      <w:pPr>
        <w:shd w:val="clear" w:color="auto" w:fill="FFFFFF"/>
        <w:ind w:right="50"/>
        <w:jc w:val="center"/>
        <w:rPr>
          <w:rFonts w:eastAsia="Times New Roman"/>
          <w:b/>
          <w:bCs/>
          <w:sz w:val="24"/>
          <w:szCs w:val="24"/>
        </w:rPr>
      </w:pPr>
    </w:p>
    <w:p w:rsidR="006F212A" w:rsidRDefault="006F212A" w:rsidP="006F212A">
      <w:pPr>
        <w:shd w:val="clear" w:color="auto" w:fill="FFFFFF"/>
        <w:ind w:right="50"/>
        <w:jc w:val="center"/>
        <w:rPr>
          <w:rFonts w:eastAsia="Times New Roman"/>
          <w:b/>
          <w:bCs/>
          <w:sz w:val="24"/>
          <w:szCs w:val="24"/>
        </w:rPr>
      </w:pPr>
    </w:p>
    <w:p w:rsidR="000204EE" w:rsidRPr="006F212A" w:rsidRDefault="006F212A" w:rsidP="006F212A">
      <w:pPr>
        <w:shd w:val="clear" w:color="auto" w:fill="FFFFFF"/>
        <w:ind w:right="50"/>
        <w:jc w:val="center"/>
        <w:rPr>
          <w:sz w:val="28"/>
          <w:szCs w:val="28"/>
        </w:rPr>
      </w:pPr>
      <w:r w:rsidRPr="006F212A">
        <w:rPr>
          <w:rFonts w:eastAsia="Times New Roman"/>
          <w:b/>
          <w:bCs/>
          <w:sz w:val="28"/>
          <w:szCs w:val="28"/>
        </w:rPr>
        <w:t>Положение</w:t>
      </w:r>
      <w:r w:rsidR="000204EE">
        <w:rPr>
          <w:noProof/>
          <w:sz w:val="28"/>
          <w:szCs w:val="28"/>
        </w:rPr>
        <w:pict>
          <v:line id="_x0000_s1027" style="position:absolute;left:0;text-align:left;z-index:251659264;mso-position-horizontal-relative:margin;mso-position-vertical-relative:text" from="-14.6pt,-6.85pt" to="-14.6pt,1.45pt" o:allowincell="f" strokeweight=".35pt">
            <w10:wrap anchorx="margin"/>
          </v:line>
        </w:pict>
      </w:r>
    </w:p>
    <w:p w:rsidR="000204EE" w:rsidRPr="006F212A" w:rsidRDefault="00F10A77" w:rsidP="006F212A">
      <w:pPr>
        <w:shd w:val="clear" w:color="auto" w:fill="FFFFFF"/>
        <w:ind w:right="50"/>
        <w:jc w:val="center"/>
        <w:rPr>
          <w:sz w:val="28"/>
          <w:szCs w:val="28"/>
        </w:rPr>
      </w:pPr>
      <w:r w:rsidRPr="006F212A">
        <w:rPr>
          <w:rFonts w:eastAsia="Times New Roman"/>
          <w:b/>
          <w:bCs/>
          <w:sz w:val="28"/>
          <w:szCs w:val="28"/>
        </w:rPr>
        <w:t>о порядке привлечения и расходовании внебюджетных средств</w:t>
      </w:r>
    </w:p>
    <w:p w:rsidR="000204EE" w:rsidRPr="006F212A" w:rsidRDefault="00F10A77" w:rsidP="006F212A">
      <w:pPr>
        <w:shd w:val="clear" w:color="auto" w:fill="FFFFFF"/>
        <w:ind w:right="54"/>
        <w:jc w:val="center"/>
        <w:rPr>
          <w:sz w:val="28"/>
          <w:szCs w:val="28"/>
        </w:rPr>
      </w:pPr>
      <w:r w:rsidRPr="006F212A">
        <w:rPr>
          <w:rFonts w:eastAsia="Times New Roman"/>
          <w:b/>
          <w:bCs/>
          <w:sz w:val="28"/>
          <w:szCs w:val="28"/>
        </w:rPr>
        <w:t>Муниципального автономного общеобразовательного учреждения</w:t>
      </w:r>
    </w:p>
    <w:p w:rsidR="000204EE" w:rsidRPr="006F212A" w:rsidRDefault="00F10A77" w:rsidP="006F212A">
      <w:pPr>
        <w:shd w:val="clear" w:color="auto" w:fill="FFFFFF"/>
        <w:ind w:right="47"/>
        <w:jc w:val="center"/>
        <w:rPr>
          <w:rFonts w:eastAsia="Times New Roman"/>
          <w:b/>
          <w:bCs/>
          <w:sz w:val="28"/>
          <w:szCs w:val="28"/>
        </w:rPr>
      </w:pPr>
      <w:r w:rsidRPr="006F212A">
        <w:rPr>
          <w:rFonts w:eastAsia="Times New Roman"/>
          <w:b/>
          <w:bCs/>
          <w:sz w:val="28"/>
          <w:szCs w:val="28"/>
        </w:rPr>
        <w:t xml:space="preserve">«Средняя общеобразовательная школа № </w:t>
      </w:r>
      <w:r w:rsidR="006F212A" w:rsidRPr="006F212A">
        <w:rPr>
          <w:rFonts w:eastAsia="Times New Roman"/>
          <w:b/>
          <w:bCs/>
          <w:sz w:val="28"/>
          <w:szCs w:val="28"/>
        </w:rPr>
        <w:t>2</w:t>
      </w:r>
      <w:r w:rsidRPr="006F212A">
        <w:rPr>
          <w:rFonts w:eastAsia="Times New Roman"/>
          <w:b/>
          <w:bCs/>
          <w:sz w:val="28"/>
          <w:szCs w:val="28"/>
        </w:rPr>
        <w:t>»</w:t>
      </w:r>
    </w:p>
    <w:p w:rsidR="006F212A" w:rsidRPr="006F212A" w:rsidRDefault="006F212A" w:rsidP="006F212A">
      <w:pPr>
        <w:shd w:val="clear" w:color="auto" w:fill="FFFFFF"/>
        <w:ind w:right="47"/>
        <w:jc w:val="center"/>
        <w:rPr>
          <w:sz w:val="24"/>
          <w:szCs w:val="24"/>
        </w:rPr>
      </w:pPr>
    </w:p>
    <w:p w:rsidR="000204EE" w:rsidRPr="006F212A" w:rsidRDefault="00F10A77" w:rsidP="006F212A">
      <w:pPr>
        <w:shd w:val="clear" w:color="auto" w:fill="FFFFFF"/>
        <w:ind w:firstLine="709"/>
        <w:jc w:val="both"/>
        <w:rPr>
          <w:sz w:val="24"/>
          <w:szCs w:val="24"/>
        </w:rPr>
      </w:pPr>
      <w:r w:rsidRPr="006F212A">
        <w:rPr>
          <w:b/>
          <w:bCs/>
          <w:sz w:val="24"/>
          <w:szCs w:val="24"/>
        </w:rPr>
        <w:t xml:space="preserve">1. </w:t>
      </w:r>
      <w:r w:rsidR="006F212A">
        <w:rPr>
          <w:b/>
          <w:bCs/>
          <w:sz w:val="24"/>
          <w:szCs w:val="24"/>
        </w:rPr>
        <w:t>Общие положения</w:t>
      </w:r>
    </w:p>
    <w:p w:rsidR="000204EE" w:rsidRPr="006F212A" w:rsidRDefault="00F10A77" w:rsidP="006F212A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1.1.</w:t>
      </w:r>
      <w:r w:rsidRPr="006F212A">
        <w:rPr>
          <w:sz w:val="24"/>
          <w:szCs w:val="24"/>
        </w:rPr>
        <w:tab/>
      </w:r>
      <w:proofErr w:type="gramStart"/>
      <w:r w:rsidRPr="006F212A">
        <w:rPr>
          <w:rFonts w:eastAsia="Times New Roman"/>
          <w:sz w:val="24"/>
          <w:szCs w:val="24"/>
        </w:rPr>
        <w:t>Настоящее   Положение   о   расходовании   внебюджетных   средств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Мун</w:t>
      </w:r>
      <w:r w:rsidRPr="006F212A">
        <w:rPr>
          <w:rFonts w:eastAsia="Times New Roman"/>
          <w:sz w:val="24"/>
          <w:szCs w:val="24"/>
        </w:rPr>
        <w:t>и</w:t>
      </w:r>
      <w:r w:rsidRPr="006F212A">
        <w:rPr>
          <w:rFonts w:eastAsia="Times New Roman"/>
          <w:sz w:val="24"/>
          <w:szCs w:val="24"/>
        </w:rPr>
        <w:t>ципального автономного общеобразовательного учреждения «Средняя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общеобразовательная школа № </w:t>
      </w:r>
      <w:r w:rsidR="006F212A"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>» (в дальнейшем Положение) разработано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в   соответствии   с Гражданским    к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>дексом   РФ, в   соответствии   с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Федеральным законом «Об образовании в Российской Ф</w:t>
      </w:r>
      <w:r w:rsidRPr="006F212A">
        <w:rPr>
          <w:rFonts w:eastAsia="Times New Roman"/>
          <w:sz w:val="24"/>
          <w:szCs w:val="24"/>
        </w:rPr>
        <w:t>е</w:t>
      </w:r>
      <w:r w:rsidRPr="006F212A">
        <w:rPr>
          <w:rFonts w:eastAsia="Times New Roman"/>
          <w:sz w:val="24"/>
          <w:szCs w:val="24"/>
        </w:rPr>
        <w:t>дерации» от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года № 273 - ФЗ", Законом РФ от 07.02.1992 года № 2300-1 «О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защите прав потр</w:t>
      </w:r>
      <w:r w:rsidRPr="006F212A">
        <w:rPr>
          <w:rFonts w:eastAsia="Times New Roman"/>
          <w:sz w:val="24"/>
          <w:szCs w:val="24"/>
        </w:rPr>
        <w:t>е</w:t>
      </w:r>
      <w:r w:rsidRPr="006F212A">
        <w:rPr>
          <w:rFonts w:eastAsia="Times New Roman"/>
          <w:sz w:val="24"/>
          <w:szCs w:val="24"/>
        </w:rPr>
        <w:t>бителей» (с изменениями), Правилами оказания платных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образовательных услуг, утвержде</w:t>
      </w:r>
      <w:r w:rsidRPr="006F212A">
        <w:rPr>
          <w:rFonts w:eastAsia="Times New Roman"/>
          <w:sz w:val="24"/>
          <w:szCs w:val="24"/>
        </w:rPr>
        <w:t>н</w:t>
      </w:r>
      <w:r w:rsidRPr="006F212A">
        <w:rPr>
          <w:rFonts w:eastAsia="Times New Roman"/>
          <w:sz w:val="24"/>
          <w:szCs w:val="24"/>
        </w:rPr>
        <w:t>ными постановлением Правительства РФ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«Об</w:t>
      </w:r>
      <w:proofErr w:type="gramEnd"/>
      <w:r w:rsidRPr="006F212A">
        <w:rPr>
          <w:rFonts w:eastAsia="Times New Roman"/>
          <w:sz w:val="24"/>
          <w:szCs w:val="24"/>
        </w:rPr>
        <w:t xml:space="preserve"> </w:t>
      </w:r>
      <w:proofErr w:type="gramStart"/>
      <w:r w:rsidRPr="006F212A">
        <w:rPr>
          <w:rFonts w:eastAsia="Times New Roman"/>
          <w:sz w:val="24"/>
          <w:szCs w:val="24"/>
        </w:rPr>
        <w:t>утверждении правил оказания платных образ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>вательных услуг» от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г. № 706, законом РФ от 11.08.1995 N 135-ФЗ (с изменениями) «О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благ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>творительной   деятельности   и   благотворительных   организациях»,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Положением о п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>рядке предоставления платных образовательных услуг в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МАОУ СОШ № </w:t>
      </w:r>
      <w:r w:rsidR="006F212A"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>, с Уставом МАОУ</w:t>
      </w:r>
      <w:proofErr w:type="gramEnd"/>
      <w:r w:rsidRPr="006F212A">
        <w:rPr>
          <w:rFonts w:eastAsia="Times New Roman"/>
          <w:sz w:val="24"/>
          <w:szCs w:val="24"/>
        </w:rPr>
        <w:t xml:space="preserve"> СОШ № </w:t>
      </w:r>
      <w:r w:rsidR="006F212A"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>.</w:t>
      </w:r>
    </w:p>
    <w:p w:rsidR="000204EE" w:rsidRPr="006F212A" w:rsidRDefault="00F10A77" w:rsidP="006F212A">
      <w:pPr>
        <w:shd w:val="clear" w:color="auto" w:fill="FFFFFF"/>
        <w:tabs>
          <w:tab w:val="left" w:pos="612"/>
        </w:tabs>
        <w:ind w:left="18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1.2.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Настоящее   Положение   регламентирует   порядок   привлечения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внебю</w:t>
      </w:r>
      <w:r w:rsidRPr="006F212A">
        <w:rPr>
          <w:rFonts w:eastAsia="Times New Roman"/>
          <w:sz w:val="24"/>
          <w:szCs w:val="24"/>
        </w:rPr>
        <w:t>д</w:t>
      </w:r>
      <w:r w:rsidRPr="006F212A">
        <w:rPr>
          <w:rFonts w:eastAsia="Times New Roman"/>
          <w:sz w:val="24"/>
          <w:szCs w:val="24"/>
        </w:rPr>
        <w:t>жетных средств</w:t>
      </w:r>
    </w:p>
    <w:p w:rsidR="000204EE" w:rsidRPr="006F212A" w:rsidRDefault="00F10A77" w:rsidP="006F212A">
      <w:pPr>
        <w:numPr>
          <w:ilvl w:val="0"/>
          <w:numId w:val="3"/>
        </w:numPr>
        <w:shd w:val="clear" w:color="auto" w:fill="FFFFFF"/>
        <w:tabs>
          <w:tab w:val="left" w:pos="389"/>
        </w:tabs>
        <w:ind w:left="18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Настоящее Положение определяет порядок и условия расходования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внебюджетных средств в МАОУ СОШ № </w:t>
      </w:r>
      <w:r w:rsidR="006F212A"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>.</w:t>
      </w:r>
    </w:p>
    <w:p w:rsidR="000204EE" w:rsidRPr="006F212A" w:rsidRDefault="00F10A77" w:rsidP="006F212A">
      <w:pPr>
        <w:numPr>
          <w:ilvl w:val="0"/>
          <w:numId w:val="3"/>
        </w:numPr>
        <w:shd w:val="clear" w:color="auto" w:fill="FFFFFF"/>
        <w:tabs>
          <w:tab w:val="left" w:pos="389"/>
        </w:tabs>
        <w:ind w:left="18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 xml:space="preserve">Привлечение МАОУ СОШ № </w:t>
      </w:r>
      <w:r w:rsidR="006F212A">
        <w:rPr>
          <w:rFonts w:eastAsia="Times New Roman"/>
          <w:sz w:val="24"/>
          <w:szCs w:val="24"/>
        </w:rPr>
        <w:t xml:space="preserve">2 </w:t>
      </w:r>
      <w:r w:rsidRPr="006F212A">
        <w:rPr>
          <w:rFonts w:eastAsia="Times New Roman"/>
          <w:sz w:val="24"/>
          <w:szCs w:val="24"/>
        </w:rPr>
        <w:t xml:space="preserve"> дополнительных средств, указанных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выше, не влечет  за собой снижение нормативов и (или) абсолютных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размеров её финансирования за счет средств бюджета.</w:t>
      </w:r>
    </w:p>
    <w:p w:rsidR="000204EE" w:rsidRPr="006F212A" w:rsidRDefault="00F10A77" w:rsidP="006F212A">
      <w:pPr>
        <w:numPr>
          <w:ilvl w:val="0"/>
          <w:numId w:val="3"/>
        </w:numPr>
        <w:shd w:val="clear" w:color="auto" w:fill="FFFFFF"/>
        <w:tabs>
          <w:tab w:val="left" w:pos="389"/>
        </w:tabs>
        <w:ind w:left="18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Настоящее Положение разработано с целью:</w:t>
      </w:r>
    </w:p>
    <w:p w:rsidR="000204EE" w:rsidRPr="006F212A" w:rsidRDefault="00F10A77" w:rsidP="006F212A">
      <w:pPr>
        <w:shd w:val="clear" w:color="auto" w:fill="FFFFFF"/>
        <w:tabs>
          <w:tab w:val="left" w:pos="266"/>
        </w:tabs>
        <w:ind w:left="1134" w:hanging="283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-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правовой защиты участников образовательной деятельности в школе и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оказания практической помощи руководителям школы, осуществляющим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привлечение вн</w:t>
      </w:r>
      <w:r w:rsidRPr="006F212A">
        <w:rPr>
          <w:rFonts w:eastAsia="Times New Roman"/>
          <w:sz w:val="24"/>
          <w:szCs w:val="24"/>
        </w:rPr>
        <w:t>е</w:t>
      </w:r>
      <w:r w:rsidRPr="006F212A">
        <w:rPr>
          <w:rFonts w:eastAsia="Times New Roman"/>
          <w:sz w:val="24"/>
          <w:szCs w:val="24"/>
        </w:rPr>
        <w:t>бюджетных средств;</w:t>
      </w:r>
    </w:p>
    <w:p w:rsidR="000204EE" w:rsidRPr="006F212A" w:rsidRDefault="00F10A77" w:rsidP="006F212A">
      <w:pPr>
        <w:shd w:val="clear" w:color="auto" w:fill="FFFFFF"/>
        <w:tabs>
          <w:tab w:val="left" w:pos="277"/>
        </w:tabs>
        <w:ind w:left="1134" w:hanging="283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-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создания дополнительных условий для развития школы, в том числе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совершенств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>вания    материально-технической    базы,    обеспечивающей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образовательную деятельность, организации досуга и отдыха детей.</w:t>
      </w:r>
    </w:p>
    <w:p w:rsidR="000204EE" w:rsidRPr="006F212A" w:rsidRDefault="00F10A77" w:rsidP="006F212A">
      <w:pPr>
        <w:shd w:val="clear" w:color="auto" w:fill="FFFFFF"/>
        <w:tabs>
          <w:tab w:val="left" w:pos="490"/>
        </w:tabs>
        <w:ind w:left="32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1.6.</w:t>
      </w:r>
      <w:r w:rsidR="006F212A">
        <w:rPr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Привлечение МАОУ СОШ № </w:t>
      </w:r>
      <w:r w:rsidR="006F212A"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 xml:space="preserve"> внебюджетных средств является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правом, а не об</w:t>
      </w:r>
      <w:r w:rsidRPr="006F212A">
        <w:rPr>
          <w:rFonts w:eastAsia="Times New Roman"/>
          <w:sz w:val="24"/>
          <w:szCs w:val="24"/>
        </w:rPr>
        <w:t>я</w:t>
      </w:r>
      <w:r w:rsidRPr="006F212A">
        <w:rPr>
          <w:rFonts w:eastAsia="Times New Roman"/>
          <w:sz w:val="24"/>
          <w:szCs w:val="24"/>
        </w:rPr>
        <w:t>занностью школы.</w:t>
      </w:r>
    </w:p>
    <w:p w:rsidR="000204EE" w:rsidRPr="006F212A" w:rsidRDefault="00F10A77" w:rsidP="006F212A">
      <w:pPr>
        <w:shd w:val="clear" w:color="auto" w:fill="FFFFFF"/>
        <w:tabs>
          <w:tab w:val="left" w:pos="428"/>
        </w:tabs>
        <w:ind w:left="29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1.7.</w:t>
      </w:r>
      <w:r w:rsidR="006F212A">
        <w:rPr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Внебюджетные средства - средства сторонних организаций или частных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лиц, в том числе  родителей (законных представителей) обучающихся, на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условиях добровольного вол</w:t>
      </w:r>
      <w:r w:rsidRPr="006F212A">
        <w:rPr>
          <w:rFonts w:eastAsia="Times New Roman"/>
          <w:sz w:val="24"/>
          <w:szCs w:val="24"/>
        </w:rPr>
        <w:t>е</w:t>
      </w:r>
      <w:r w:rsidRPr="006F212A">
        <w:rPr>
          <w:rFonts w:eastAsia="Times New Roman"/>
          <w:sz w:val="24"/>
          <w:szCs w:val="24"/>
        </w:rPr>
        <w:t>изъявления.</w:t>
      </w:r>
    </w:p>
    <w:p w:rsidR="006F212A" w:rsidRDefault="006F212A" w:rsidP="006F212A">
      <w:pPr>
        <w:shd w:val="clear" w:color="auto" w:fill="FFFFFF"/>
        <w:ind w:left="940" w:firstLine="709"/>
        <w:jc w:val="both"/>
        <w:rPr>
          <w:b/>
          <w:bCs/>
          <w:sz w:val="24"/>
          <w:szCs w:val="24"/>
        </w:rPr>
      </w:pPr>
    </w:p>
    <w:p w:rsidR="000204EE" w:rsidRPr="006F212A" w:rsidRDefault="000204EE" w:rsidP="006F212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1" style="position:absolute;left:0;text-align:left;z-index:251663360;mso-position-horizontal-relative:margin" from="388.45pt,536.75pt" to="388.45pt,545.4pt" o:allowincell="f" strokeweight=".35pt">
            <w10:wrap anchorx="margin"/>
          </v:line>
        </w:pict>
      </w:r>
      <w:r w:rsidR="00F10A77" w:rsidRPr="006F212A">
        <w:rPr>
          <w:b/>
          <w:bCs/>
          <w:sz w:val="24"/>
          <w:szCs w:val="24"/>
        </w:rPr>
        <w:t>2.</w:t>
      </w:r>
      <w:r w:rsidR="00F10A77" w:rsidRPr="006F212A">
        <w:rPr>
          <w:rFonts w:eastAsia="Times New Roman"/>
          <w:b/>
          <w:bCs/>
          <w:sz w:val="24"/>
          <w:szCs w:val="24"/>
        </w:rPr>
        <w:t>П</w:t>
      </w:r>
      <w:r w:rsidR="006F212A">
        <w:rPr>
          <w:rFonts w:eastAsia="Times New Roman"/>
          <w:b/>
          <w:bCs/>
          <w:sz w:val="24"/>
          <w:szCs w:val="24"/>
        </w:rPr>
        <w:t>орядок привлечения внебюджетных средств</w:t>
      </w:r>
    </w:p>
    <w:p w:rsidR="000204EE" w:rsidRPr="006F212A" w:rsidRDefault="00F10A77" w:rsidP="006F212A">
      <w:pPr>
        <w:shd w:val="clear" w:color="auto" w:fill="FFFFFF"/>
        <w:tabs>
          <w:tab w:val="left" w:pos="374"/>
        </w:tabs>
        <w:ind w:left="7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2.1.</w:t>
      </w:r>
      <w:r w:rsidR="006F212A">
        <w:rPr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Источником внебюджетных средств являются:</w:t>
      </w:r>
    </w:p>
    <w:p w:rsidR="000204EE" w:rsidRPr="006F212A" w:rsidRDefault="00F10A77" w:rsidP="006F212A">
      <w:pPr>
        <w:shd w:val="clear" w:color="auto" w:fill="FFFFFF"/>
        <w:tabs>
          <w:tab w:val="left" w:pos="191"/>
          <w:tab w:val="left" w:pos="851"/>
        </w:tabs>
        <w:ind w:left="1134" w:hanging="283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-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средства от предоставления платных образовательных услуг и платных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услуг;</w:t>
      </w:r>
    </w:p>
    <w:p w:rsidR="000204EE" w:rsidRPr="006F212A" w:rsidRDefault="00F10A77" w:rsidP="006F212A">
      <w:pPr>
        <w:shd w:val="clear" w:color="auto" w:fill="FFFFFF"/>
        <w:tabs>
          <w:tab w:val="left" w:pos="266"/>
          <w:tab w:val="left" w:pos="851"/>
        </w:tabs>
        <w:ind w:left="1134" w:hanging="283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-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добровольные  пожертвования  родителей  (законных  представителей)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обуча</w:t>
      </w:r>
      <w:r w:rsidRPr="006F212A">
        <w:rPr>
          <w:rFonts w:eastAsia="Times New Roman"/>
          <w:sz w:val="24"/>
          <w:szCs w:val="24"/>
        </w:rPr>
        <w:t>ю</w:t>
      </w:r>
      <w:r w:rsidRPr="006F212A">
        <w:rPr>
          <w:rFonts w:eastAsia="Times New Roman"/>
          <w:sz w:val="24"/>
          <w:szCs w:val="24"/>
        </w:rPr>
        <w:t>щихся, других физических и юридических лиц;</w:t>
      </w:r>
    </w:p>
    <w:p w:rsidR="000204EE" w:rsidRPr="006F212A" w:rsidRDefault="00F10A77" w:rsidP="006F212A">
      <w:pPr>
        <w:shd w:val="clear" w:color="auto" w:fill="FFFFFF"/>
        <w:tabs>
          <w:tab w:val="left" w:pos="151"/>
          <w:tab w:val="left" w:pos="851"/>
        </w:tabs>
        <w:ind w:left="1134" w:hanging="283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-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доходы от аренды;</w:t>
      </w:r>
    </w:p>
    <w:p w:rsidR="000204EE" w:rsidRPr="006F212A" w:rsidRDefault="00F10A77" w:rsidP="006F212A">
      <w:pPr>
        <w:shd w:val="clear" w:color="auto" w:fill="FFFFFF"/>
        <w:tabs>
          <w:tab w:val="left" w:pos="256"/>
          <w:tab w:val="left" w:pos="851"/>
        </w:tabs>
        <w:ind w:left="1134" w:hanging="283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-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иные, не противоречащие законодательству Российской Федерации,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источники.</w:t>
      </w:r>
    </w:p>
    <w:p w:rsidR="000204EE" w:rsidRPr="006F212A" w:rsidRDefault="00F10A77" w:rsidP="006F212A">
      <w:pPr>
        <w:numPr>
          <w:ilvl w:val="0"/>
          <w:numId w:val="4"/>
        </w:numPr>
        <w:shd w:val="clear" w:color="auto" w:fill="FFFFFF"/>
        <w:tabs>
          <w:tab w:val="left" w:pos="479"/>
          <w:tab w:val="left" w:pos="2135"/>
          <w:tab w:val="left" w:pos="5044"/>
          <w:tab w:val="left" w:pos="7031"/>
        </w:tabs>
        <w:ind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lastRenderedPageBreak/>
        <w:t>Размеры внебюджетных средств, поступающие за счет оказания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платных   образ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>вательных  услуг,   определяются   в   плане   финансово-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хозяйственной деятельности МАОУ СОШ № </w:t>
      </w:r>
      <w:r w:rsidR="006F212A"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 xml:space="preserve"> по каждой конкретной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платной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образовательной</w:t>
      </w:r>
      <w:r w:rsidRPr="006F212A">
        <w:rPr>
          <w:rFonts w:eastAsia="Times New Roman"/>
          <w:sz w:val="24"/>
          <w:szCs w:val="24"/>
        </w:rPr>
        <w:tab/>
        <w:t>услуге</w:t>
      </w:r>
      <w:r w:rsidRPr="006F212A">
        <w:rPr>
          <w:rFonts w:eastAsia="Times New Roman"/>
          <w:sz w:val="24"/>
          <w:szCs w:val="24"/>
        </w:rPr>
        <w:tab/>
        <w:t>в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соответствии с постановлением Правительства РФ от 15.08.2013 г. № 706</w:t>
      </w:r>
    </w:p>
    <w:p w:rsidR="000204EE" w:rsidRPr="006F212A" w:rsidRDefault="00F10A77" w:rsidP="006F212A">
      <w:pPr>
        <w:numPr>
          <w:ilvl w:val="0"/>
          <w:numId w:val="4"/>
        </w:numPr>
        <w:shd w:val="clear" w:color="auto" w:fill="FFFFFF"/>
        <w:tabs>
          <w:tab w:val="left" w:pos="479"/>
        </w:tabs>
        <w:ind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Благотворительные добровольные пожертвования от физических и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юридических      лиц поступают исключительно на добровольной основе и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размерами не ограничиваются.</w:t>
      </w:r>
    </w:p>
    <w:p w:rsidR="006F212A" w:rsidRDefault="006F212A" w:rsidP="006F212A">
      <w:pPr>
        <w:shd w:val="clear" w:color="auto" w:fill="FFFFFF"/>
        <w:ind w:left="821" w:firstLine="709"/>
        <w:jc w:val="both"/>
        <w:rPr>
          <w:sz w:val="24"/>
          <w:szCs w:val="24"/>
        </w:rPr>
      </w:pPr>
    </w:p>
    <w:p w:rsidR="006F212A" w:rsidRPr="00F10A77" w:rsidRDefault="006F212A" w:rsidP="006F212A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F10A77">
        <w:rPr>
          <w:b/>
          <w:sz w:val="24"/>
          <w:szCs w:val="24"/>
        </w:rPr>
        <w:t>3. Порядок расходования внебюджетных средств</w:t>
      </w:r>
    </w:p>
    <w:p w:rsidR="000204EE" w:rsidRPr="006F212A" w:rsidRDefault="00F10A77" w:rsidP="006F212A">
      <w:pPr>
        <w:numPr>
          <w:ilvl w:val="0"/>
          <w:numId w:val="5"/>
        </w:numPr>
        <w:shd w:val="clear" w:color="auto" w:fill="FFFFFF"/>
        <w:tabs>
          <w:tab w:val="left" w:pos="490"/>
        </w:tabs>
        <w:ind w:left="4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 xml:space="preserve">МАОУ СОШ № </w:t>
      </w:r>
      <w:r w:rsidR="006F212A"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 xml:space="preserve"> самостоятельно распоряжается внебюджетными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денежными средствами.</w:t>
      </w:r>
    </w:p>
    <w:p w:rsidR="000204EE" w:rsidRPr="006F212A" w:rsidRDefault="00F10A77" w:rsidP="006F212A">
      <w:pPr>
        <w:numPr>
          <w:ilvl w:val="0"/>
          <w:numId w:val="5"/>
        </w:numPr>
        <w:shd w:val="clear" w:color="auto" w:fill="FFFFFF"/>
        <w:tabs>
          <w:tab w:val="left" w:pos="490"/>
        </w:tabs>
        <w:ind w:left="4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Средства, полученные из внебюджетных источников, могут быть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направлены </w:t>
      </w:r>
      <w:proofErr w:type="gramStart"/>
      <w:r w:rsidRPr="006F212A">
        <w:rPr>
          <w:rFonts w:eastAsia="Times New Roman"/>
          <w:sz w:val="24"/>
          <w:szCs w:val="24"/>
        </w:rPr>
        <w:t>на</w:t>
      </w:r>
      <w:proofErr w:type="gramEnd"/>
      <w:r w:rsidRPr="006F212A">
        <w:rPr>
          <w:rFonts w:eastAsia="Times New Roman"/>
          <w:sz w:val="24"/>
          <w:szCs w:val="24"/>
        </w:rPr>
        <w:t>:</w:t>
      </w:r>
    </w:p>
    <w:p w:rsidR="000204EE" w:rsidRPr="006F212A" w:rsidRDefault="00F10A77" w:rsidP="006F212A">
      <w:pPr>
        <w:shd w:val="clear" w:color="auto" w:fill="FFFFFF"/>
        <w:tabs>
          <w:tab w:val="left" w:pos="655"/>
        </w:tabs>
        <w:ind w:left="7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3.2.1.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Оплату труда педагогов и сотрудников, оказывающих платные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образовательные услуги.</w:t>
      </w:r>
    </w:p>
    <w:p w:rsidR="000204EE" w:rsidRPr="006F212A" w:rsidRDefault="00F10A77" w:rsidP="006F212A">
      <w:pPr>
        <w:numPr>
          <w:ilvl w:val="0"/>
          <w:numId w:val="6"/>
        </w:numPr>
        <w:shd w:val="clear" w:color="auto" w:fill="FFFFFF"/>
        <w:tabs>
          <w:tab w:val="left" w:pos="533"/>
        </w:tabs>
        <w:ind w:left="7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Текущие хозяйственные расходы.</w:t>
      </w:r>
    </w:p>
    <w:p w:rsidR="000204EE" w:rsidRPr="006F212A" w:rsidRDefault="00F10A77" w:rsidP="006F212A">
      <w:pPr>
        <w:numPr>
          <w:ilvl w:val="0"/>
          <w:numId w:val="6"/>
        </w:numPr>
        <w:shd w:val="clear" w:color="auto" w:fill="FFFFFF"/>
        <w:tabs>
          <w:tab w:val="left" w:pos="533"/>
        </w:tabs>
        <w:ind w:left="7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Приобретение предметов снабжения и расходных материалов.</w:t>
      </w:r>
    </w:p>
    <w:p w:rsidR="000204EE" w:rsidRPr="006F212A" w:rsidRDefault="00F10A77" w:rsidP="006F212A">
      <w:pPr>
        <w:numPr>
          <w:ilvl w:val="0"/>
          <w:numId w:val="7"/>
        </w:numPr>
        <w:shd w:val="clear" w:color="auto" w:fill="FFFFFF"/>
        <w:tabs>
          <w:tab w:val="left" w:pos="634"/>
        </w:tabs>
        <w:ind w:left="4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Оплату командировок, служебных поездок, оплату транспортных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услуг, услуг связи.</w:t>
      </w:r>
    </w:p>
    <w:p w:rsidR="000204EE" w:rsidRPr="006F212A" w:rsidRDefault="00F10A77" w:rsidP="006F212A">
      <w:pPr>
        <w:numPr>
          <w:ilvl w:val="0"/>
          <w:numId w:val="7"/>
        </w:numPr>
        <w:shd w:val="clear" w:color="auto" w:fill="FFFFFF"/>
        <w:tabs>
          <w:tab w:val="left" w:pos="634"/>
        </w:tabs>
        <w:ind w:left="4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Оплату текущего ремонта    и капитального ремонта здания и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помещений школы.</w:t>
      </w:r>
    </w:p>
    <w:p w:rsidR="000204EE" w:rsidRPr="006F212A" w:rsidRDefault="00F10A77" w:rsidP="006F212A">
      <w:pPr>
        <w:numPr>
          <w:ilvl w:val="0"/>
          <w:numId w:val="8"/>
        </w:numPr>
        <w:shd w:val="clear" w:color="auto" w:fill="FFFFFF"/>
        <w:tabs>
          <w:tab w:val="left" w:pos="529"/>
        </w:tabs>
        <w:ind w:left="4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Оплату текущего ремонта и обслуживания оборудования, инвентаря.</w:t>
      </w:r>
    </w:p>
    <w:p w:rsidR="000204EE" w:rsidRPr="006F212A" w:rsidRDefault="00F10A77" w:rsidP="006F212A">
      <w:pPr>
        <w:numPr>
          <w:ilvl w:val="0"/>
          <w:numId w:val="8"/>
        </w:numPr>
        <w:shd w:val="clear" w:color="auto" w:fill="FFFFFF"/>
        <w:tabs>
          <w:tab w:val="left" w:pos="529"/>
        </w:tabs>
        <w:ind w:left="4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Приобретение оборудования, спортинвентаря, мебели.</w:t>
      </w:r>
    </w:p>
    <w:p w:rsidR="000204EE" w:rsidRPr="006F212A" w:rsidRDefault="00F10A77" w:rsidP="006F212A">
      <w:pPr>
        <w:numPr>
          <w:ilvl w:val="0"/>
          <w:numId w:val="8"/>
        </w:numPr>
        <w:shd w:val="clear" w:color="auto" w:fill="FFFFFF"/>
        <w:tabs>
          <w:tab w:val="left" w:pos="529"/>
        </w:tabs>
        <w:ind w:left="4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Оплату экскурсий и культурно-массовых мероприятий.</w:t>
      </w:r>
    </w:p>
    <w:p w:rsidR="000204EE" w:rsidRPr="006F212A" w:rsidRDefault="00F10A77" w:rsidP="006F212A">
      <w:pPr>
        <w:numPr>
          <w:ilvl w:val="0"/>
          <w:numId w:val="9"/>
        </w:numPr>
        <w:shd w:val="clear" w:color="auto" w:fill="FFFFFF"/>
        <w:tabs>
          <w:tab w:val="left" w:pos="641"/>
          <w:tab w:val="left" w:pos="6793"/>
        </w:tabs>
        <w:ind w:left="7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Приобретение   призов  для   поощрения   победителей   конкурсов,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фестив</w:t>
      </w:r>
      <w:r w:rsidRPr="006F212A">
        <w:rPr>
          <w:rFonts w:eastAsia="Times New Roman"/>
          <w:sz w:val="24"/>
          <w:szCs w:val="24"/>
        </w:rPr>
        <w:t>а</w:t>
      </w:r>
      <w:r w:rsidRPr="006F212A">
        <w:rPr>
          <w:rFonts w:eastAsia="Times New Roman"/>
          <w:sz w:val="24"/>
          <w:szCs w:val="24"/>
        </w:rPr>
        <w:t>лей, смотров, премирование обучающихся за особые успехи в учебе,</w:t>
      </w:r>
      <w:r w:rsidR="006F212A"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общественной, трудовой, социально значимой деятельности</w:t>
      </w:r>
    </w:p>
    <w:p w:rsidR="000204EE" w:rsidRPr="006F212A" w:rsidRDefault="00F10A77" w:rsidP="006F212A">
      <w:pPr>
        <w:numPr>
          <w:ilvl w:val="0"/>
          <w:numId w:val="9"/>
        </w:numPr>
        <w:shd w:val="clear" w:color="auto" w:fill="FFFFFF"/>
        <w:tabs>
          <w:tab w:val="left" w:pos="641"/>
        </w:tabs>
        <w:ind w:left="7" w:firstLine="709"/>
        <w:jc w:val="both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 xml:space="preserve">Организацию </w:t>
      </w:r>
      <w:proofErr w:type="spellStart"/>
      <w:r w:rsidRPr="006F212A">
        <w:rPr>
          <w:rFonts w:eastAsia="Times New Roman"/>
          <w:sz w:val="24"/>
          <w:szCs w:val="24"/>
        </w:rPr>
        <w:t>печатно</w:t>
      </w:r>
      <w:proofErr w:type="spellEnd"/>
      <w:r w:rsidRPr="006F212A">
        <w:rPr>
          <w:rFonts w:eastAsia="Times New Roman"/>
          <w:sz w:val="24"/>
          <w:szCs w:val="24"/>
        </w:rPr>
        <w:t xml:space="preserve"> - издательской деятельности.</w:t>
      </w:r>
    </w:p>
    <w:p w:rsidR="000204EE" w:rsidRPr="006F212A" w:rsidRDefault="00F10A77" w:rsidP="006F212A">
      <w:pPr>
        <w:shd w:val="clear" w:color="auto" w:fill="FFFFFF"/>
        <w:tabs>
          <w:tab w:val="left" w:pos="734"/>
        </w:tabs>
        <w:ind w:left="4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3.2.11.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 xml:space="preserve">Оплату различных </w:t>
      </w:r>
      <w:proofErr w:type="gramStart"/>
      <w:r w:rsidRPr="006F212A">
        <w:rPr>
          <w:rFonts w:eastAsia="Times New Roman"/>
          <w:sz w:val="24"/>
          <w:szCs w:val="24"/>
        </w:rPr>
        <w:t>форм повышения квалификации сотрудников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школы</w:t>
      </w:r>
      <w:proofErr w:type="gramEnd"/>
      <w:r w:rsidRPr="006F212A">
        <w:rPr>
          <w:rFonts w:eastAsia="Times New Roman"/>
          <w:sz w:val="24"/>
          <w:szCs w:val="24"/>
        </w:rPr>
        <w:t>.</w:t>
      </w:r>
    </w:p>
    <w:p w:rsidR="000204EE" w:rsidRPr="006F212A" w:rsidRDefault="00F10A77" w:rsidP="006F212A">
      <w:pPr>
        <w:shd w:val="clear" w:color="auto" w:fill="FFFFFF"/>
        <w:tabs>
          <w:tab w:val="left" w:pos="673"/>
        </w:tabs>
        <w:ind w:left="4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3.2.12.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Приобретение новых обучающих лицензионных программ и других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продуктов интеллектуальной деятельности.</w:t>
      </w:r>
    </w:p>
    <w:p w:rsidR="000204EE" w:rsidRPr="006F212A" w:rsidRDefault="00F10A77" w:rsidP="006F212A">
      <w:pPr>
        <w:shd w:val="clear" w:color="auto" w:fill="FFFFFF"/>
        <w:tabs>
          <w:tab w:val="left" w:pos="727"/>
        </w:tabs>
        <w:ind w:left="7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3.2.13.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Оплату за разработку и оформление технической документации,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юридических документов, нотариальных услуг в интересах школы.</w:t>
      </w:r>
    </w:p>
    <w:p w:rsidR="000204EE" w:rsidRPr="006F212A" w:rsidRDefault="00F10A77" w:rsidP="006F212A">
      <w:pPr>
        <w:shd w:val="clear" w:color="auto" w:fill="FFFFFF"/>
        <w:tabs>
          <w:tab w:val="left" w:pos="673"/>
        </w:tabs>
        <w:ind w:left="4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3.2.14.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Подписку художественно-публицистической и научно-методической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периодич</w:t>
      </w:r>
      <w:r w:rsidRPr="006F212A">
        <w:rPr>
          <w:rFonts w:eastAsia="Times New Roman"/>
          <w:sz w:val="24"/>
          <w:szCs w:val="24"/>
        </w:rPr>
        <w:t>е</w:t>
      </w:r>
      <w:r w:rsidRPr="006F212A">
        <w:rPr>
          <w:rFonts w:eastAsia="Times New Roman"/>
          <w:sz w:val="24"/>
          <w:szCs w:val="24"/>
        </w:rPr>
        <w:t>ской литературы.</w:t>
      </w:r>
    </w:p>
    <w:p w:rsidR="000204EE" w:rsidRPr="006F212A" w:rsidRDefault="00F10A77" w:rsidP="006F212A">
      <w:pPr>
        <w:shd w:val="clear" w:color="auto" w:fill="FFFFFF"/>
        <w:tabs>
          <w:tab w:val="left" w:pos="749"/>
        </w:tabs>
        <w:ind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3.2.15.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Приобретение художественной, учебной и учебно-методической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литературы для школьной библиотеки.</w:t>
      </w:r>
    </w:p>
    <w:p w:rsidR="000204EE" w:rsidRDefault="000204EE" w:rsidP="00F10A77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10A77" w:rsidRPr="00F10A77" w:rsidRDefault="00F10A77" w:rsidP="00F10A7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F10A77">
        <w:rPr>
          <w:b/>
          <w:sz w:val="24"/>
          <w:szCs w:val="24"/>
        </w:rPr>
        <w:t>4. Порядок расходования средств от платных образовательных услуг</w:t>
      </w:r>
    </w:p>
    <w:p w:rsidR="000204EE" w:rsidRPr="006F212A" w:rsidRDefault="00F10A77" w:rsidP="006F212A">
      <w:pPr>
        <w:shd w:val="clear" w:color="auto" w:fill="FFFFFF"/>
        <w:tabs>
          <w:tab w:val="left" w:pos="403"/>
        </w:tabs>
        <w:ind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4.1.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Размер расходов и направление их на конкретные цели по всем видам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деятельн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 xml:space="preserve">сти  МАОУ  СОШ  №  </w:t>
      </w:r>
      <w:r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 xml:space="preserve">  определяются  планом  финансово-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хозяйственной деятельности МАОУ СОШ № </w:t>
      </w:r>
      <w:r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 xml:space="preserve"> по реализации программ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платного  образования  детей  и  иным  видам  уставной  деятельности,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006F212A">
        <w:rPr>
          <w:rFonts w:eastAsia="Times New Roman"/>
          <w:sz w:val="24"/>
          <w:szCs w:val="24"/>
        </w:rPr>
        <w:t>утвержденными</w:t>
      </w:r>
      <w:proofErr w:type="gramEnd"/>
      <w:r w:rsidRPr="006F212A">
        <w:rPr>
          <w:rFonts w:eastAsia="Times New Roman"/>
          <w:sz w:val="24"/>
          <w:szCs w:val="24"/>
        </w:rPr>
        <w:t xml:space="preserve"> директором школы.</w:t>
      </w:r>
    </w:p>
    <w:p w:rsidR="000204EE" w:rsidRPr="006F212A" w:rsidRDefault="00F10A77" w:rsidP="006F212A">
      <w:pPr>
        <w:shd w:val="clear" w:color="auto" w:fill="FFFFFF"/>
        <w:tabs>
          <w:tab w:val="left" w:pos="608"/>
        </w:tabs>
        <w:ind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4.2.</w:t>
      </w:r>
      <w:r w:rsidRPr="006F212A">
        <w:rPr>
          <w:sz w:val="24"/>
          <w:szCs w:val="24"/>
        </w:rPr>
        <w:tab/>
      </w:r>
      <w:proofErr w:type="gramStart"/>
      <w:r w:rsidRPr="006F212A">
        <w:rPr>
          <w:rFonts w:eastAsia="Times New Roman"/>
          <w:sz w:val="24"/>
          <w:szCs w:val="24"/>
        </w:rPr>
        <w:t>Распределение    средств    от    платных    образовательных    услуг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ос</w:t>
      </w:r>
      <w:r w:rsidRPr="006F212A">
        <w:rPr>
          <w:rFonts w:eastAsia="Times New Roman"/>
          <w:sz w:val="24"/>
          <w:szCs w:val="24"/>
        </w:rPr>
        <w:t>у</w:t>
      </w:r>
      <w:r w:rsidRPr="006F212A">
        <w:rPr>
          <w:rFonts w:eastAsia="Times New Roman"/>
          <w:sz w:val="24"/>
          <w:szCs w:val="24"/>
        </w:rPr>
        <w:t xml:space="preserve">ществляется в соответствии с Решением </w:t>
      </w:r>
      <w:proofErr w:type="spellStart"/>
      <w:r w:rsidRPr="006F212A">
        <w:rPr>
          <w:rFonts w:eastAsia="Times New Roman"/>
          <w:sz w:val="24"/>
          <w:szCs w:val="24"/>
        </w:rPr>
        <w:t>Режевской</w:t>
      </w:r>
      <w:proofErr w:type="spellEnd"/>
      <w:r w:rsidRPr="006F212A">
        <w:rPr>
          <w:rFonts w:eastAsia="Times New Roman"/>
          <w:sz w:val="24"/>
          <w:szCs w:val="24"/>
        </w:rPr>
        <w:t xml:space="preserve"> Думы от 14.09.2011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года № 61 «Об утве</w:t>
      </w:r>
      <w:r w:rsidRPr="006F212A">
        <w:rPr>
          <w:rFonts w:eastAsia="Times New Roman"/>
          <w:sz w:val="24"/>
          <w:szCs w:val="24"/>
        </w:rPr>
        <w:t>р</w:t>
      </w:r>
      <w:r w:rsidRPr="006F212A">
        <w:rPr>
          <w:rFonts w:eastAsia="Times New Roman"/>
          <w:sz w:val="24"/>
          <w:szCs w:val="24"/>
        </w:rPr>
        <w:t>ждении Порядка определения платы за оказание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услуг (выполнение работ), относящихся к о</w:t>
      </w:r>
      <w:r w:rsidRPr="006F212A">
        <w:rPr>
          <w:rFonts w:eastAsia="Times New Roman"/>
          <w:sz w:val="24"/>
          <w:szCs w:val="24"/>
        </w:rPr>
        <w:t>с</w:t>
      </w:r>
      <w:r w:rsidRPr="006F212A">
        <w:rPr>
          <w:rFonts w:eastAsia="Times New Roman"/>
          <w:sz w:val="24"/>
          <w:szCs w:val="24"/>
        </w:rPr>
        <w:t>новным видам деятельности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муниципальных бюджетных учреждений </w:t>
      </w:r>
      <w:proofErr w:type="spellStart"/>
      <w:r w:rsidRPr="006F212A">
        <w:rPr>
          <w:rFonts w:eastAsia="Times New Roman"/>
          <w:sz w:val="24"/>
          <w:szCs w:val="24"/>
        </w:rPr>
        <w:t>Режевского</w:t>
      </w:r>
      <w:proofErr w:type="spellEnd"/>
      <w:r w:rsidRPr="006F212A">
        <w:rPr>
          <w:rFonts w:eastAsia="Times New Roman"/>
          <w:sz w:val="24"/>
          <w:szCs w:val="24"/>
        </w:rPr>
        <w:t xml:space="preserve"> городского округа для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граждан и юридических лиц (с изменениями), Положением о порядке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оказания платных образовательных услуг в МАОУ СОШ № </w:t>
      </w:r>
      <w:r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>.</w:t>
      </w:r>
      <w:proofErr w:type="gramEnd"/>
    </w:p>
    <w:p w:rsidR="000204EE" w:rsidRPr="006F212A" w:rsidRDefault="00F10A77" w:rsidP="006F212A">
      <w:pPr>
        <w:shd w:val="clear" w:color="auto" w:fill="FFFFFF"/>
        <w:tabs>
          <w:tab w:val="left" w:pos="382"/>
        </w:tabs>
        <w:ind w:left="7" w:firstLine="709"/>
        <w:rPr>
          <w:sz w:val="24"/>
          <w:szCs w:val="24"/>
        </w:rPr>
      </w:pPr>
      <w:r w:rsidRPr="006F212A">
        <w:rPr>
          <w:sz w:val="24"/>
          <w:szCs w:val="24"/>
        </w:rPr>
        <w:t>4.3.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Выплаты по договорам возмездного оказания услуг, доплаты, надбавки и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выплаты стимулирующего характера из внебюджетных сре</w:t>
      </w:r>
      <w:proofErr w:type="gramStart"/>
      <w:r w:rsidRPr="006F212A">
        <w:rPr>
          <w:rFonts w:eastAsia="Times New Roman"/>
          <w:sz w:val="24"/>
          <w:szCs w:val="24"/>
        </w:rPr>
        <w:t>дств дл</w:t>
      </w:r>
      <w:proofErr w:type="gramEnd"/>
      <w:r w:rsidRPr="006F212A">
        <w:rPr>
          <w:rFonts w:eastAsia="Times New Roman"/>
          <w:sz w:val="24"/>
          <w:szCs w:val="24"/>
        </w:rPr>
        <w:t>я всех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категорий работников и пр</w:t>
      </w:r>
      <w:r w:rsidRPr="006F212A">
        <w:rPr>
          <w:rFonts w:eastAsia="Times New Roman"/>
          <w:sz w:val="24"/>
          <w:szCs w:val="24"/>
        </w:rPr>
        <w:t>и</w:t>
      </w:r>
      <w:r w:rsidRPr="006F212A">
        <w:rPr>
          <w:rFonts w:eastAsia="Times New Roman"/>
          <w:sz w:val="24"/>
          <w:szCs w:val="24"/>
        </w:rPr>
        <w:t>влеченных специалистов производится на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основании:</w:t>
      </w:r>
    </w:p>
    <w:p w:rsidR="000204EE" w:rsidRPr="006F212A" w:rsidRDefault="00F10A77" w:rsidP="006F212A">
      <w:pPr>
        <w:numPr>
          <w:ilvl w:val="0"/>
          <w:numId w:val="10"/>
        </w:numPr>
        <w:shd w:val="clear" w:color="auto" w:fill="FFFFFF"/>
        <w:tabs>
          <w:tab w:val="left" w:pos="133"/>
        </w:tabs>
        <w:ind w:left="7" w:firstLine="709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приказов директора школы;</w:t>
      </w:r>
    </w:p>
    <w:p w:rsidR="000204EE" w:rsidRPr="006F212A" w:rsidRDefault="00F10A77" w:rsidP="006F212A">
      <w:pPr>
        <w:numPr>
          <w:ilvl w:val="0"/>
          <w:numId w:val="10"/>
        </w:numPr>
        <w:shd w:val="clear" w:color="auto" w:fill="FFFFFF"/>
        <w:tabs>
          <w:tab w:val="left" w:pos="133"/>
        </w:tabs>
        <w:ind w:left="7" w:firstLine="709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журнала посещаемости;</w:t>
      </w:r>
    </w:p>
    <w:p w:rsidR="000204EE" w:rsidRPr="006F212A" w:rsidRDefault="00F10A77" w:rsidP="006F212A">
      <w:pPr>
        <w:numPr>
          <w:ilvl w:val="0"/>
          <w:numId w:val="10"/>
        </w:numPr>
        <w:shd w:val="clear" w:color="auto" w:fill="FFFFFF"/>
        <w:tabs>
          <w:tab w:val="left" w:pos="133"/>
        </w:tabs>
        <w:ind w:left="7" w:firstLine="709"/>
        <w:rPr>
          <w:sz w:val="24"/>
          <w:szCs w:val="24"/>
        </w:rPr>
      </w:pPr>
      <w:r w:rsidRPr="006F212A">
        <w:rPr>
          <w:rFonts w:eastAsia="Times New Roman"/>
          <w:sz w:val="24"/>
          <w:szCs w:val="24"/>
        </w:rPr>
        <w:t>актов приемки выполненных работ;</w:t>
      </w:r>
    </w:p>
    <w:p w:rsidR="000204EE" w:rsidRPr="006F212A" w:rsidRDefault="00F10A77" w:rsidP="006F212A">
      <w:pPr>
        <w:shd w:val="clear" w:color="auto" w:fill="FFFFFF"/>
        <w:tabs>
          <w:tab w:val="left" w:pos="234"/>
        </w:tabs>
        <w:ind w:left="7" w:firstLine="709"/>
        <w:rPr>
          <w:sz w:val="24"/>
          <w:szCs w:val="24"/>
        </w:rPr>
      </w:pPr>
      <w:r w:rsidRPr="006F212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других документов, предусмотренных Положением об оплате труда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работников  МАОУ  СОШ  №  </w:t>
      </w:r>
      <w:r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 xml:space="preserve">  и  действующим  законодательством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Российской Федерации.</w:t>
      </w:r>
    </w:p>
    <w:p w:rsidR="000204EE" w:rsidRPr="006F212A" w:rsidRDefault="00F10A77" w:rsidP="00F10A77">
      <w:pPr>
        <w:shd w:val="clear" w:color="auto" w:fill="FFFFFF"/>
        <w:tabs>
          <w:tab w:val="left" w:pos="533"/>
        </w:tabs>
        <w:ind w:left="4" w:firstLine="709"/>
        <w:jc w:val="both"/>
        <w:rPr>
          <w:sz w:val="24"/>
          <w:szCs w:val="24"/>
        </w:rPr>
      </w:pPr>
      <w:r w:rsidRPr="006F212A">
        <w:rPr>
          <w:sz w:val="24"/>
          <w:szCs w:val="24"/>
        </w:rPr>
        <w:t>4.4.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Выплаты   из   внебюджетных   средств   устанавливаются   приказом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д</w:t>
      </w:r>
      <w:r w:rsidRPr="006F212A">
        <w:rPr>
          <w:rFonts w:eastAsia="Times New Roman"/>
          <w:sz w:val="24"/>
          <w:szCs w:val="24"/>
        </w:rPr>
        <w:t>и</w:t>
      </w:r>
      <w:r w:rsidRPr="006F212A">
        <w:rPr>
          <w:rFonts w:eastAsia="Times New Roman"/>
          <w:sz w:val="24"/>
          <w:szCs w:val="24"/>
        </w:rPr>
        <w:lastRenderedPageBreak/>
        <w:t>ректора школы по представлению заместителя директора по УВР,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ответственного за организ</w:t>
      </w:r>
      <w:r w:rsidRPr="006F212A">
        <w:rPr>
          <w:rFonts w:eastAsia="Times New Roman"/>
          <w:sz w:val="24"/>
          <w:szCs w:val="24"/>
        </w:rPr>
        <w:t>а</w:t>
      </w:r>
      <w:r w:rsidRPr="006F212A">
        <w:rPr>
          <w:rFonts w:eastAsia="Times New Roman"/>
          <w:sz w:val="24"/>
          <w:szCs w:val="24"/>
        </w:rPr>
        <w:t>цию  предоставления платных образовательных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услуг. Размер выплат определяется по почас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>вой нагрузке.</w:t>
      </w:r>
    </w:p>
    <w:p w:rsidR="000204EE" w:rsidRDefault="00F10A77" w:rsidP="00F10A77">
      <w:pPr>
        <w:shd w:val="clear" w:color="auto" w:fill="FFFFFF"/>
        <w:tabs>
          <w:tab w:val="left" w:pos="464"/>
        </w:tabs>
        <w:ind w:left="7" w:firstLine="709"/>
        <w:jc w:val="both"/>
        <w:rPr>
          <w:rFonts w:eastAsia="Times New Roman"/>
          <w:sz w:val="24"/>
          <w:szCs w:val="24"/>
        </w:rPr>
      </w:pPr>
      <w:r w:rsidRPr="006F212A">
        <w:rPr>
          <w:sz w:val="24"/>
          <w:szCs w:val="24"/>
        </w:rPr>
        <w:t>4.5.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Денежные взносы, полученные от благотворителей, расходуются в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соответствии с обозначенной целью.</w:t>
      </w:r>
    </w:p>
    <w:p w:rsidR="00F10A77" w:rsidRDefault="00F10A77" w:rsidP="00F10A77">
      <w:pPr>
        <w:shd w:val="clear" w:color="auto" w:fill="FFFFFF"/>
        <w:tabs>
          <w:tab w:val="left" w:pos="464"/>
        </w:tabs>
        <w:ind w:left="7" w:firstLine="709"/>
        <w:jc w:val="both"/>
        <w:rPr>
          <w:sz w:val="24"/>
          <w:szCs w:val="24"/>
        </w:rPr>
      </w:pPr>
    </w:p>
    <w:p w:rsidR="00F10A77" w:rsidRPr="00F10A77" w:rsidRDefault="00F10A77" w:rsidP="00F10A77">
      <w:pPr>
        <w:shd w:val="clear" w:color="auto" w:fill="FFFFFF"/>
        <w:tabs>
          <w:tab w:val="left" w:pos="464"/>
        </w:tabs>
        <w:ind w:left="7" w:firstLine="709"/>
        <w:jc w:val="both"/>
        <w:rPr>
          <w:b/>
          <w:sz w:val="24"/>
          <w:szCs w:val="24"/>
        </w:rPr>
      </w:pPr>
      <w:r w:rsidRPr="00F10A77">
        <w:rPr>
          <w:b/>
          <w:sz w:val="24"/>
          <w:szCs w:val="24"/>
        </w:rPr>
        <w:t xml:space="preserve">5. </w:t>
      </w:r>
      <w:proofErr w:type="gramStart"/>
      <w:r w:rsidRPr="00F10A77">
        <w:rPr>
          <w:b/>
          <w:sz w:val="24"/>
          <w:szCs w:val="24"/>
        </w:rPr>
        <w:t>Контроль за</w:t>
      </w:r>
      <w:proofErr w:type="gramEnd"/>
      <w:r w:rsidRPr="00F10A77">
        <w:rPr>
          <w:b/>
          <w:sz w:val="24"/>
          <w:szCs w:val="24"/>
        </w:rPr>
        <w:t xml:space="preserve"> расходованием внебюджетных средств</w:t>
      </w:r>
    </w:p>
    <w:p w:rsidR="00F10A77" w:rsidRPr="00F10A77" w:rsidRDefault="00F10A77" w:rsidP="00F10A77">
      <w:pPr>
        <w:pStyle w:val="a3"/>
        <w:numPr>
          <w:ilvl w:val="1"/>
          <w:numId w:val="13"/>
        </w:numPr>
        <w:shd w:val="clear" w:color="auto" w:fill="FFFFFF"/>
        <w:tabs>
          <w:tab w:val="left" w:pos="432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F10A77">
        <w:rPr>
          <w:rFonts w:eastAsia="Times New Roman"/>
          <w:sz w:val="24"/>
          <w:szCs w:val="24"/>
        </w:rPr>
        <w:t>Контроль за</w:t>
      </w:r>
      <w:proofErr w:type="gramEnd"/>
      <w:r w:rsidRPr="00F10A77">
        <w:rPr>
          <w:rFonts w:eastAsia="Times New Roman"/>
          <w:sz w:val="24"/>
          <w:szCs w:val="24"/>
        </w:rPr>
        <w:t xml:space="preserve"> расходованием внебюджетных средств осуществляется в</w:t>
      </w:r>
      <w:r>
        <w:rPr>
          <w:rFonts w:eastAsia="Times New Roman"/>
          <w:sz w:val="24"/>
          <w:szCs w:val="24"/>
        </w:rPr>
        <w:t xml:space="preserve"> </w:t>
      </w:r>
      <w:r w:rsidRPr="00F10A77">
        <w:rPr>
          <w:rFonts w:eastAsia="Times New Roman"/>
          <w:sz w:val="24"/>
          <w:szCs w:val="24"/>
        </w:rPr>
        <w:t xml:space="preserve">соответствии с требованиями Учредителя МАОУ СОШ № </w:t>
      </w:r>
      <w:r>
        <w:rPr>
          <w:rFonts w:eastAsia="Times New Roman"/>
          <w:sz w:val="24"/>
          <w:szCs w:val="24"/>
        </w:rPr>
        <w:t>2</w:t>
      </w:r>
      <w:r w:rsidRPr="00F10A7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Pr="00F10A77">
        <w:rPr>
          <w:rFonts w:eastAsia="Times New Roman"/>
          <w:sz w:val="24"/>
          <w:szCs w:val="24"/>
        </w:rPr>
        <w:t xml:space="preserve"> Управления</w:t>
      </w:r>
      <w:r>
        <w:rPr>
          <w:rFonts w:eastAsia="Times New Roman"/>
          <w:sz w:val="24"/>
          <w:szCs w:val="24"/>
        </w:rPr>
        <w:t xml:space="preserve"> </w:t>
      </w:r>
      <w:r w:rsidRPr="00F10A77">
        <w:rPr>
          <w:rFonts w:eastAsia="Times New Roman"/>
          <w:sz w:val="24"/>
          <w:szCs w:val="24"/>
        </w:rPr>
        <w:t>образования Администрации РГО. Отчет предоставляется по запросу за</w:t>
      </w:r>
      <w:r>
        <w:rPr>
          <w:rFonts w:eastAsia="Times New Roman"/>
          <w:sz w:val="24"/>
          <w:szCs w:val="24"/>
        </w:rPr>
        <w:t xml:space="preserve"> </w:t>
      </w:r>
      <w:r w:rsidRPr="00F10A77">
        <w:rPr>
          <w:rFonts w:eastAsia="Times New Roman"/>
          <w:sz w:val="24"/>
          <w:szCs w:val="24"/>
        </w:rPr>
        <w:t>календарный год.</w:t>
      </w:r>
    </w:p>
    <w:p w:rsidR="000204EE" w:rsidRPr="00F10A77" w:rsidRDefault="00F10A77" w:rsidP="00F10A77">
      <w:pPr>
        <w:pStyle w:val="a3"/>
        <w:numPr>
          <w:ilvl w:val="1"/>
          <w:numId w:val="14"/>
        </w:numPr>
        <w:shd w:val="clear" w:color="auto" w:fill="FFFFFF"/>
        <w:tabs>
          <w:tab w:val="left" w:pos="432"/>
          <w:tab w:val="left" w:pos="1134"/>
        </w:tabs>
        <w:ind w:left="0" w:firstLine="709"/>
        <w:jc w:val="both"/>
        <w:rPr>
          <w:sz w:val="24"/>
          <w:szCs w:val="24"/>
        </w:rPr>
      </w:pPr>
      <w:r w:rsidRPr="00F10A77">
        <w:rPr>
          <w:rFonts w:eastAsia="Times New Roman"/>
          <w:sz w:val="24"/>
          <w:szCs w:val="24"/>
        </w:rPr>
        <w:t>Совет родителей имеет право заслушивать отчет о расходовании</w:t>
      </w:r>
      <w:r>
        <w:rPr>
          <w:rFonts w:eastAsia="Times New Roman"/>
          <w:sz w:val="24"/>
          <w:szCs w:val="24"/>
        </w:rPr>
        <w:t xml:space="preserve"> </w:t>
      </w:r>
      <w:r w:rsidRPr="00F10A77">
        <w:rPr>
          <w:rFonts w:eastAsia="Times New Roman"/>
          <w:sz w:val="24"/>
          <w:szCs w:val="24"/>
        </w:rPr>
        <w:t>внебюджетных средств от администрации школы, а администрация школы</w:t>
      </w:r>
      <w:r>
        <w:rPr>
          <w:rFonts w:eastAsia="Times New Roman"/>
          <w:sz w:val="24"/>
          <w:szCs w:val="24"/>
        </w:rPr>
        <w:t xml:space="preserve"> </w:t>
      </w:r>
      <w:r w:rsidRPr="00F10A77">
        <w:rPr>
          <w:rFonts w:eastAsia="Times New Roman"/>
          <w:sz w:val="24"/>
          <w:szCs w:val="24"/>
        </w:rPr>
        <w:t>информирует Совет родителей об отчетных данных в полном объеме.</w:t>
      </w:r>
    </w:p>
    <w:p w:rsidR="000204EE" w:rsidRPr="006F212A" w:rsidRDefault="00F10A77" w:rsidP="00F10A77">
      <w:pPr>
        <w:shd w:val="clear" w:color="auto" w:fill="FFFFFF"/>
        <w:tabs>
          <w:tab w:val="left" w:pos="38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F212A"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Директором школы обеспечивается ежегодное представление отчета (в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том числе в средствах массовой информации, официальном сайте</w:t>
      </w:r>
      <w:proofErr w:type="gramStart"/>
      <w:r w:rsidRPr="006F212A">
        <w:rPr>
          <w:rFonts w:eastAsia="Times New Roman"/>
          <w:sz w:val="24"/>
          <w:szCs w:val="24"/>
        </w:rPr>
        <w:t xml:space="preserve"> )</w:t>
      </w:r>
      <w:proofErr w:type="gramEnd"/>
      <w:r w:rsidRPr="006F212A">
        <w:rPr>
          <w:rFonts w:eastAsia="Times New Roman"/>
          <w:sz w:val="24"/>
          <w:szCs w:val="24"/>
        </w:rPr>
        <w:t xml:space="preserve"> о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привлечении и расходовании внебю</w:t>
      </w:r>
      <w:r w:rsidRPr="006F212A">
        <w:rPr>
          <w:rFonts w:eastAsia="Times New Roman"/>
          <w:sz w:val="24"/>
          <w:szCs w:val="24"/>
        </w:rPr>
        <w:t>д</w:t>
      </w:r>
      <w:r w:rsidRPr="006F212A">
        <w:rPr>
          <w:rFonts w:eastAsia="Times New Roman"/>
          <w:sz w:val="24"/>
          <w:szCs w:val="24"/>
        </w:rPr>
        <w:t>жетных средств, подтвержденных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соответствующими документами, в сроки, определенные п</w:t>
      </w:r>
      <w:r w:rsidRPr="006F212A">
        <w:rPr>
          <w:rFonts w:eastAsia="Times New Roman"/>
          <w:sz w:val="24"/>
          <w:szCs w:val="24"/>
        </w:rPr>
        <w:t>о</w:t>
      </w:r>
      <w:r w:rsidRPr="006F212A">
        <w:rPr>
          <w:rFonts w:eastAsia="Times New Roman"/>
          <w:sz w:val="24"/>
          <w:szCs w:val="24"/>
        </w:rPr>
        <w:t>становлением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Администрации </w:t>
      </w:r>
      <w:proofErr w:type="spellStart"/>
      <w:r w:rsidRPr="006F212A">
        <w:rPr>
          <w:rFonts w:eastAsia="Times New Roman"/>
          <w:sz w:val="24"/>
          <w:szCs w:val="24"/>
        </w:rPr>
        <w:t>Режевского</w:t>
      </w:r>
      <w:proofErr w:type="spellEnd"/>
      <w:r w:rsidRPr="006F212A">
        <w:rPr>
          <w:rFonts w:eastAsia="Times New Roman"/>
          <w:sz w:val="24"/>
          <w:szCs w:val="24"/>
        </w:rPr>
        <w:t xml:space="preserve"> городского округа.</w:t>
      </w:r>
    </w:p>
    <w:p w:rsidR="002D4E07" w:rsidRPr="006F212A" w:rsidRDefault="00F10A77" w:rsidP="00F10A77">
      <w:pPr>
        <w:shd w:val="clear" w:color="auto" w:fill="FFFFFF"/>
        <w:tabs>
          <w:tab w:val="left" w:pos="4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F212A">
        <w:rPr>
          <w:sz w:val="24"/>
          <w:szCs w:val="24"/>
        </w:rPr>
        <w:t>.4.</w:t>
      </w:r>
      <w:r w:rsidRPr="006F212A">
        <w:rPr>
          <w:sz w:val="24"/>
          <w:szCs w:val="24"/>
        </w:rPr>
        <w:tab/>
      </w:r>
      <w:r w:rsidRPr="006F212A">
        <w:rPr>
          <w:rFonts w:eastAsia="Times New Roman"/>
          <w:sz w:val="24"/>
          <w:szCs w:val="24"/>
        </w:rPr>
        <w:t>За нарушения требований настоящего Положения при получении и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 xml:space="preserve">расходовании   внебюджетных   средств   МАОУ   СОШ   №   </w:t>
      </w:r>
      <w:r>
        <w:rPr>
          <w:rFonts w:eastAsia="Times New Roman"/>
          <w:sz w:val="24"/>
          <w:szCs w:val="24"/>
        </w:rPr>
        <w:t>2</w:t>
      </w:r>
      <w:r w:rsidRPr="006F212A">
        <w:rPr>
          <w:rFonts w:eastAsia="Times New Roman"/>
          <w:sz w:val="24"/>
          <w:szCs w:val="24"/>
        </w:rPr>
        <w:t xml:space="preserve">   несет</w:t>
      </w:r>
      <w:r>
        <w:rPr>
          <w:rFonts w:eastAsia="Times New Roman"/>
          <w:sz w:val="24"/>
          <w:szCs w:val="24"/>
        </w:rPr>
        <w:t xml:space="preserve"> </w:t>
      </w:r>
      <w:r w:rsidRPr="006F212A">
        <w:rPr>
          <w:rFonts w:eastAsia="Times New Roman"/>
          <w:sz w:val="24"/>
          <w:szCs w:val="24"/>
        </w:rPr>
        <w:t>ответственность в соответствии с действующим законодательством.</w:t>
      </w:r>
    </w:p>
    <w:sectPr w:rsidR="002D4E07" w:rsidRPr="006F212A" w:rsidSect="006F212A">
      <w:pgSz w:w="11909" w:h="16834"/>
      <w:pgMar w:top="851" w:right="851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981EF8"/>
    <w:lvl w:ilvl="0">
      <w:numFmt w:val="bullet"/>
      <w:lvlText w:val="*"/>
      <w:lvlJc w:val="left"/>
    </w:lvl>
  </w:abstractNum>
  <w:abstractNum w:abstractNumId="1">
    <w:nsid w:val="09570BEA"/>
    <w:multiLevelType w:val="singleLevel"/>
    <w:tmpl w:val="215E917C"/>
    <w:lvl w:ilvl="0">
      <w:start w:val="2"/>
      <w:numFmt w:val="decimal"/>
      <w:lvlText w:val="2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2">
    <w:nsid w:val="15EB1CD1"/>
    <w:multiLevelType w:val="singleLevel"/>
    <w:tmpl w:val="68F61ED4"/>
    <w:lvl w:ilvl="0">
      <w:start w:val="2"/>
      <w:numFmt w:val="decimal"/>
      <w:lvlText w:val="3.2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3">
    <w:nsid w:val="1D8D505B"/>
    <w:multiLevelType w:val="singleLevel"/>
    <w:tmpl w:val="D57C8FF2"/>
    <w:lvl w:ilvl="0">
      <w:start w:val="2012"/>
      <w:numFmt w:val="decimal"/>
      <w:lvlText w:val="29.12.%1"/>
      <w:legacy w:legacy="1" w:legacySpace="0" w:legacyIndent="1019"/>
      <w:lvlJc w:val="left"/>
      <w:rPr>
        <w:rFonts w:ascii="Times New Roman" w:hAnsi="Times New Roman" w:cs="Times New Roman" w:hint="default"/>
      </w:rPr>
    </w:lvl>
  </w:abstractNum>
  <w:abstractNum w:abstractNumId="4">
    <w:nsid w:val="2B146528"/>
    <w:multiLevelType w:val="multilevel"/>
    <w:tmpl w:val="D9FC2C2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5">
    <w:nsid w:val="2B760F4D"/>
    <w:multiLevelType w:val="singleLevel"/>
    <w:tmpl w:val="4F0CE820"/>
    <w:lvl w:ilvl="0">
      <w:start w:val="9"/>
      <w:numFmt w:val="decimal"/>
      <w:lvlText w:val="3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6">
    <w:nsid w:val="30EB6AB3"/>
    <w:multiLevelType w:val="singleLevel"/>
    <w:tmpl w:val="5B3A24B4"/>
    <w:lvl w:ilvl="0">
      <w:start w:val="1"/>
      <w:numFmt w:val="decimal"/>
      <w:lvlText w:val="6.%1."/>
      <w:legacy w:legacy="1" w:legacySpace="0" w:legacyIndent="421"/>
      <w:lvlJc w:val="left"/>
      <w:rPr>
        <w:rFonts w:ascii="Times New Roman" w:hAnsi="Times New Roman" w:cs="Times New Roman" w:hint="default"/>
      </w:rPr>
    </w:lvl>
  </w:abstractNum>
  <w:abstractNum w:abstractNumId="7">
    <w:nsid w:val="4AA30A6A"/>
    <w:multiLevelType w:val="singleLevel"/>
    <w:tmpl w:val="898C5F36"/>
    <w:lvl w:ilvl="0">
      <w:start w:val="1"/>
      <w:numFmt w:val="decimal"/>
      <w:lvlText w:val="3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8">
    <w:nsid w:val="4C7444C6"/>
    <w:multiLevelType w:val="singleLevel"/>
    <w:tmpl w:val="69D22F96"/>
    <w:lvl w:ilvl="0">
      <w:start w:val="2012"/>
      <w:numFmt w:val="decimal"/>
      <w:lvlText w:val="15.08.%1"/>
      <w:legacy w:legacy="1" w:legacySpace="0" w:legacyIndent="1019"/>
      <w:lvlJc w:val="left"/>
      <w:rPr>
        <w:rFonts w:ascii="Times New Roman" w:hAnsi="Times New Roman" w:cs="Times New Roman" w:hint="default"/>
      </w:rPr>
    </w:lvl>
  </w:abstractNum>
  <w:abstractNum w:abstractNumId="9">
    <w:nsid w:val="558A60B0"/>
    <w:multiLevelType w:val="singleLevel"/>
    <w:tmpl w:val="373683A2"/>
    <w:lvl w:ilvl="0">
      <w:start w:val="6"/>
      <w:numFmt w:val="decimal"/>
      <w:lvlText w:val="3.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10">
    <w:nsid w:val="60DE5D32"/>
    <w:multiLevelType w:val="multilevel"/>
    <w:tmpl w:val="06C636C0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1">
    <w:nsid w:val="6C780D99"/>
    <w:multiLevelType w:val="singleLevel"/>
    <w:tmpl w:val="ACC82436"/>
    <w:lvl w:ilvl="0">
      <w:start w:val="3"/>
      <w:numFmt w:val="decimal"/>
      <w:lvlText w:val="1.%1."/>
      <w:legacy w:legacy="1" w:legacySpace="0" w:legacyIndent="371"/>
      <w:lvlJc w:val="left"/>
      <w:rPr>
        <w:rFonts w:ascii="Times New Roman" w:hAnsi="Times New Roman" w:cs="Times New Roman" w:hint="default"/>
      </w:rPr>
    </w:lvl>
  </w:abstractNum>
  <w:abstractNum w:abstractNumId="12">
    <w:nsid w:val="76B72B87"/>
    <w:multiLevelType w:val="multilevel"/>
    <w:tmpl w:val="381CF03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3">
    <w:nsid w:val="7E8A3880"/>
    <w:multiLevelType w:val="singleLevel"/>
    <w:tmpl w:val="9C9A4C1E"/>
    <w:lvl w:ilvl="0">
      <w:start w:val="4"/>
      <w:numFmt w:val="decimal"/>
      <w:lvlText w:val="3.2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7"/>
  </w:num>
  <w:num w:numId="6">
    <w:abstractNumId w:val="2"/>
  </w:num>
  <w:num w:numId="7">
    <w:abstractNumId w:val="13"/>
  </w:num>
  <w:num w:numId="8">
    <w:abstractNumId w:val="9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4E07"/>
    <w:rsid w:val="000204EE"/>
    <w:rsid w:val="002D4E07"/>
    <w:rsid w:val="006F212A"/>
    <w:rsid w:val="00774460"/>
    <w:rsid w:val="00F1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2017-10-06T08:11:00Z</dcterms:created>
  <dcterms:modified xsi:type="dcterms:W3CDTF">2017-10-06T08:11:00Z</dcterms:modified>
</cp:coreProperties>
</file>