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15" w:rsidRPr="008A4739" w:rsidRDefault="00FC793D" w:rsidP="008A4739">
      <w:pPr>
        <w:spacing w:line="240" w:lineRule="auto"/>
        <w:ind w:left="0" w:firstLine="709"/>
        <w:jc w:val="both"/>
        <w:rPr>
          <w:szCs w:val="24"/>
        </w:rPr>
      </w:pPr>
      <w:r w:rsidRPr="008A4739">
        <w:rPr>
          <w:szCs w:val="24"/>
        </w:rPr>
        <w:t>С началом каникул, наших детей подстерегает повышенная опасность на дорогах, у водо</w:t>
      </w:r>
      <w:r w:rsidR="00732415" w:rsidRPr="008A4739">
        <w:rPr>
          <w:szCs w:val="24"/>
        </w:rPr>
        <w:t>ё</w:t>
      </w:r>
      <w:r w:rsidRPr="008A4739">
        <w:rPr>
          <w:szCs w:val="24"/>
        </w:rPr>
        <w:t xml:space="preserve">мов, в лесу, на игровых площадках, в садах, во дворах. Этому способствует погода,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даче, в деревне у бабушки и т. д.): </w:t>
      </w:r>
    </w:p>
    <w:p w:rsidR="00732415" w:rsidRPr="00DD14C3" w:rsidRDefault="00FC793D" w:rsidP="00DD14C3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szCs w:val="24"/>
        </w:rPr>
      </w:pPr>
      <w:r w:rsidRPr="00DD14C3">
        <w:rPr>
          <w:szCs w:val="24"/>
        </w:rPr>
        <w:t xml:space="preserve">формируйте у детей навыки обеспечения личной безопасности; </w:t>
      </w:r>
    </w:p>
    <w:p w:rsidR="00732415" w:rsidRPr="00DD14C3" w:rsidRDefault="00FC793D" w:rsidP="00DD14C3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szCs w:val="24"/>
        </w:rPr>
      </w:pPr>
      <w:r w:rsidRPr="00DD14C3">
        <w:rPr>
          <w:szCs w:val="24"/>
        </w:rPr>
        <w:t>проведите с детьми беседы</w:t>
      </w:r>
      <w:r w:rsidR="00732415" w:rsidRPr="00DD14C3">
        <w:rPr>
          <w:szCs w:val="24"/>
        </w:rPr>
        <w:t xml:space="preserve"> о</w:t>
      </w:r>
      <w:r w:rsidRPr="00DD14C3">
        <w:rPr>
          <w:szCs w:val="24"/>
        </w:rPr>
        <w:t xml:space="preserve"> правила</w:t>
      </w:r>
      <w:r w:rsidR="00732415" w:rsidRPr="00DD14C3">
        <w:rPr>
          <w:szCs w:val="24"/>
        </w:rPr>
        <w:t>х</w:t>
      </w:r>
      <w:r w:rsidR="007367A6" w:rsidRPr="00DD14C3">
        <w:rPr>
          <w:szCs w:val="24"/>
        </w:rPr>
        <w:t>,</w:t>
      </w:r>
      <w:r w:rsidR="00732415" w:rsidRPr="00DD14C3">
        <w:rPr>
          <w:szCs w:val="24"/>
        </w:rPr>
        <w:t xml:space="preserve"> </w:t>
      </w:r>
      <w:r w:rsidRPr="00DD14C3">
        <w:rPr>
          <w:szCs w:val="24"/>
        </w:rPr>
        <w:t>которы</w:t>
      </w:r>
      <w:r w:rsidR="007367A6" w:rsidRPr="00DD14C3">
        <w:rPr>
          <w:szCs w:val="24"/>
        </w:rPr>
        <w:t>е</w:t>
      </w:r>
      <w:r w:rsidRPr="00DD14C3">
        <w:rPr>
          <w:szCs w:val="24"/>
        </w:rPr>
        <w:t xml:space="preserve"> помо</w:t>
      </w:r>
      <w:r w:rsidR="007367A6" w:rsidRPr="00DD14C3">
        <w:rPr>
          <w:szCs w:val="24"/>
        </w:rPr>
        <w:t>гут</w:t>
      </w:r>
      <w:r w:rsidRPr="00DD14C3">
        <w:rPr>
          <w:szCs w:val="24"/>
        </w:rPr>
        <w:t xml:space="preserve"> сохранить жизнь; </w:t>
      </w:r>
    </w:p>
    <w:p w:rsidR="007367A6" w:rsidRPr="00DD14C3" w:rsidRDefault="00FC793D" w:rsidP="00DD14C3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szCs w:val="24"/>
        </w:rPr>
      </w:pPr>
      <w:r w:rsidRPr="00DD14C3">
        <w:rPr>
          <w:szCs w:val="24"/>
        </w:rPr>
        <w:t xml:space="preserve">решите проблему свободного времени детей; </w:t>
      </w:r>
    </w:p>
    <w:p w:rsidR="00736958" w:rsidRPr="00DD14C3" w:rsidRDefault="007367A6" w:rsidP="00DD14C3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szCs w:val="24"/>
        </w:rPr>
      </w:pPr>
      <w:r w:rsidRPr="00DD14C3">
        <w:rPr>
          <w:szCs w:val="24"/>
        </w:rPr>
        <w:t>расскажите о запрете появления детей после</w:t>
      </w:r>
      <w:r w:rsidR="00736958" w:rsidRPr="00DD14C3">
        <w:rPr>
          <w:szCs w:val="24"/>
        </w:rPr>
        <w:t xml:space="preserve"> 22:00</w:t>
      </w:r>
      <w:r w:rsidR="00FC793D" w:rsidRPr="00DD14C3">
        <w:rPr>
          <w:szCs w:val="24"/>
        </w:rPr>
        <w:t xml:space="preserve">; </w:t>
      </w:r>
    </w:p>
    <w:p w:rsidR="00736958" w:rsidRPr="00DD14C3" w:rsidRDefault="00FC793D" w:rsidP="00DD14C3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szCs w:val="24"/>
        </w:rPr>
      </w:pPr>
      <w:r w:rsidRPr="00DD14C3">
        <w:rPr>
          <w:szCs w:val="24"/>
        </w:rPr>
        <w:t xml:space="preserve">контролируйте место пребывания детей; </w:t>
      </w:r>
    </w:p>
    <w:p w:rsidR="00736958" w:rsidRPr="00DD14C3" w:rsidRDefault="00FC793D" w:rsidP="00DD14C3">
      <w:pPr>
        <w:pStyle w:val="a3"/>
        <w:numPr>
          <w:ilvl w:val="0"/>
          <w:numId w:val="3"/>
        </w:numPr>
        <w:spacing w:line="240" w:lineRule="auto"/>
        <w:ind w:left="284" w:firstLine="0"/>
        <w:jc w:val="both"/>
        <w:rPr>
          <w:szCs w:val="24"/>
        </w:rPr>
      </w:pPr>
      <w:r w:rsidRPr="00DD14C3">
        <w:rPr>
          <w:szCs w:val="24"/>
        </w:rPr>
        <w:t xml:space="preserve">не разрешайте разговаривать с незнакомыми людьми. </w:t>
      </w:r>
    </w:p>
    <w:p w:rsidR="00281046" w:rsidRPr="008A4739" w:rsidRDefault="00FC793D" w:rsidP="008A4739">
      <w:pPr>
        <w:spacing w:line="240" w:lineRule="auto"/>
        <w:ind w:left="0" w:firstLine="709"/>
        <w:jc w:val="both"/>
        <w:rPr>
          <w:szCs w:val="24"/>
        </w:rPr>
      </w:pPr>
      <w:r w:rsidRPr="008A4739">
        <w:rPr>
          <w:szCs w:val="24"/>
        </w:rPr>
        <w:t>Объясните реб</w:t>
      </w:r>
      <w:r w:rsidR="00736958" w:rsidRPr="008A4739">
        <w:rPr>
          <w:szCs w:val="24"/>
        </w:rPr>
        <w:t>ё</w:t>
      </w:r>
      <w:r w:rsidRPr="008A4739">
        <w:rPr>
          <w:szCs w:val="24"/>
        </w:rPr>
        <w:t>нку, что он имеет полное право сказать «нет» всегда и кому угодно, если этот «кто-то» пытается причинить ему вред</w:t>
      </w:r>
      <w:r w:rsidR="00736958" w:rsidRPr="008A4739">
        <w:rPr>
          <w:szCs w:val="24"/>
        </w:rPr>
        <w:t>. Ч</w:t>
      </w:r>
      <w:r w:rsidRPr="008A4739">
        <w:rPr>
          <w:szCs w:val="24"/>
        </w:rPr>
        <w:t xml:space="preserve">тобы </w:t>
      </w:r>
      <w:r w:rsidR="00736958" w:rsidRPr="008A4739">
        <w:rPr>
          <w:szCs w:val="24"/>
        </w:rPr>
        <w:t xml:space="preserve">ребенок </w:t>
      </w:r>
      <w:r w:rsidRPr="008A4739">
        <w:rPr>
          <w:szCs w:val="24"/>
        </w:rPr>
        <w:t>не ста</w:t>
      </w:r>
      <w:r w:rsidR="00736958" w:rsidRPr="008A4739">
        <w:rPr>
          <w:szCs w:val="24"/>
        </w:rPr>
        <w:t>л</w:t>
      </w:r>
      <w:r w:rsidRPr="008A4739">
        <w:rPr>
          <w:szCs w:val="24"/>
        </w:rPr>
        <w:t xml:space="preserve"> жертвой или виновником дорожно- транспортного происшествия, обучите детей правилам дорожного движения, научите их быть предельно внимательными на дороге и в общественном транспорте</w:t>
      </w:r>
      <w:r w:rsidR="00281046" w:rsidRPr="008A4739">
        <w:rPr>
          <w:szCs w:val="24"/>
        </w:rPr>
        <w:t>.</w:t>
      </w:r>
      <w:r w:rsidRPr="008A4739">
        <w:rPr>
          <w:szCs w:val="24"/>
        </w:rPr>
        <w:t xml:space="preserve"> </w:t>
      </w:r>
      <w:r w:rsidR="00281046" w:rsidRPr="008A4739">
        <w:rPr>
          <w:szCs w:val="24"/>
        </w:rPr>
        <w:t>И</w:t>
      </w:r>
      <w:r w:rsidRPr="008A4739">
        <w:rPr>
          <w:szCs w:val="24"/>
        </w:rPr>
        <w:t xml:space="preserve">зучите с детьми правила езды на велосипедах, </w:t>
      </w:r>
      <w:r w:rsidRPr="008A4739">
        <w:rPr>
          <w:szCs w:val="24"/>
        </w:rPr>
        <w:lastRenderedPageBreak/>
        <w:t xml:space="preserve">скутерах, мопедах.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(мопедом). Внимание у детей бывает рассеянным. </w:t>
      </w:r>
    </w:p>
    <w:p w:rsidR="00281046" w:rsidRPr="008A4739" w:rsidRDefault="00281046" w:rsidP="008A4739">
      <w:pPr>
        <w:spacing w:line="240" w:lineRule="auto"/>
        <w:ind w:left="0" w:firstLine="709"/>
        <w:jc w:val="both"/>
        <w:rPr>
          <w:szCs w:val="24"/>
        </w:rPr>
      </w:pPr>
      <w:r w:rsidRPr="008A4739">
        <w:rPr>
          <w:szCs w:val="24"/>
        </w:rPr>
        <w:t>Ч</w:t>
      </w:r>
      <w:r w:rsidR="00FC793D" w:rsidRPr="008A4739">
        <w:rPr>
          <w:szCs w:val="24"/>
        </w:rPr>
        <w:t>ем чаще вы напоминаете реб</w:t>
      </w:r>
      <w:r w:rsidR="001A7318" w:rsidRPr="008A4739">
        <w:rPr>
          <w:szCs w:val="24"/>
        </w:rPr>
        <w:t>ё</w:t>
      </w:r>
      <w:r w:rsidR="00FC793D" w:rsidRPr="008A4739">
        <w:rPr>
          <w:szCs w:val="24"/>
        </w:rPr>
        <w:t xml:space="preserve">нку несложные правила поведения, тем больше вероятность, что он их запомнит, и будет применять. Вы должны регулярно их напоминать. </w:t>
      </w:r>
    </w:p>
    <w:p w:rsidR="0092731E" w:rsidRDefault="008A4739" w:rsidP="0092731E">
      <w:pPr>
        <w:shd w:val="clear" w:color="auto" w:fill="FFFFFF"/>
        <w:spacing w:line="240" w:lineRule="auto"/>
        <w:ind w:left="0"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8A4739">
        <w:rPr>
          <w:rFonts w:eastAsia="Times New Roman"/>
          <w:color w:val="000000" w:themeColor="text1"/>
          <w:szCs w:val="24"/>
          <w:lang w:eastAsia="ru-RU"/>
        </w:rPr>
        <w:t xml:space="preserve">20-30 минут </w:t>
      </w:r>
      <w:r w:rsidRPr="00076444">
        <w:rPr>
          <w:rFonts w:eastAsia="Times New Roman"/>
          <w:color w:val="000000" w:themeColor="text1"/>
          <w:szCs w:val="24"/>
          <w:lang w:eastAsia="ru-RU"/>
        </w:rPr>
        <w:t>проведенных под палящим солнцем</w:t>
      </w:r>
      <w:r w:rsidRPr="008A4739">
        <w:rPr>
          <w:rFonts w:eastAsia="Times New Roman"/>
          <w:color w:val="000000" w:themeColor="text1"/>
          <w:szCs w:val="24"/>
          <w:lang w:eastAsia="ru-RU"/>
        </w:rPr>
        <w:t xml:space="preserve"> без головного убора</w:t>
      </w:r>
      <w:r w:rsidRPr="00076444">
        <w:rPr>
          <w:rFonts w:eastAsia="Times New Roman"/>
          <w:color w:val="000000" w:themeColor="text1"/>
          <w:szCs w:val="24"/>
          <w:lang w:eastAsia="ru-RU"/>
        </w:rPr>
        <w:t xml:space="preserve">, вызывают головокружение, слабость, тошноту – явные симптомы, указывающие на тепловой или солнечный удар. </w:t>
      </w:r>
      <w:r w:rsidRPr="008A4739">
        <w:rPr>
          <w:rFonts w:eastAsia="Times New Roman"/>
          <w:color w:val="000000" w:themeColor="text1"/>
          <w:szCs w:val="24"/>
          <w:lang w:eastAsia="ru-RU"/>
        </w:rPr>
        <w:t>Не отпускайте детей на прогулку с непокрытой головой.</w:t>
      </w:r>
    </w:p>
    <w:p w:rsidR="0092731E" w:rsidRDefault="0092731E" w:rsidP="0092731E">
      <w:pPr>
        <w:shd w:val="clear" w:color="auto" w:fill="FFFFFF"/>
        <w:spacing w:line="240" w:lineRule="auto"/>
        <w:ind w:left="0"/>
        <w:jc w:val="both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noProof/>
          <w:color w:val="000000" w:themeColor="text1"/>
          <w:szCs w:val="24"/>
          <w:lang w:eastAsia="ru-RU"/>
        </w:rPr>
        <w:drawing>
          <wp:inline distT="0" distB="0" distL="0" distR="0">
            <wp:extent cx="2797530" cy="1506828"/>
            <wp:effectExtent l="19050" t="0" r="2820" b="0"/>
            <wp:docPr id="4" name="Рисунок 4" descr="C:\Users\Наталья\Desktop\13662819-summer-holidays-children-playing-with-the-sand-at-the-beach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13662819-summer-holidays-children-playing-with-the-sand-at-the-beach-stock-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34" cy="150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18" w:rsidRPr="008A4739" w:rsidRDefault="00FC793D" w:rsidP="008A4739">
      <w:pPr>
        <w:spacing w:line="240" w:lineRule="auto"/>
        <w:ind w:left="0" w:firstLine="709"/>
        <w:rPr>
          <w:b/>
          <w:szCs w:val="24"/>
        </w:rPr>
      </w:pPr>
      <w:r w:rsidRPr="008A4739">
        <w:rPr>
          <w:b/>
          <w:szCs w:val="24"/>
        </w:rPr>
        <w:t xml:space="preserve">Сохранение жизни и здоровья детей </w:t>
      </w:r>
      <w:r w:rsidR="00DD14C3">
        <w:rPr>
          <w:b/>
          <w:szCs w:val="24"/>
        </w:rPr>
        <w:t>- это</w:t>
      </w:r>
      <w:r w:rsidRPr="008A4739">
        <w:rPr>
          <w:b/>
          <w:szCs w:val="24"/>
        </w:rPr>
        <w:t xml:space="preserve"> главная обязанность взрослых!</w:t>
      </w:r>
    </w:p>
    <w:p w:rsidR="001A7318" w:rsidRPr="008A4739" w:rsidRDefault="00FC793D" w:rsidP="008A4739">
      <w:pPr>
        <w:spacing w:line="240" w:lineRule="auto"/>
        <w:ind w:left="0" w:firstLine="709"/>
        <w:jc w:val="both"/>
        <w:rPr>
          <w:szCs w:val="24"/>
        </w:rPr>
      </w:pPr>
      <w:r w:rsidRPr="008A4739">
        <w:rPr>
          <w:szCs w:val="24"/>
        </w:rPr>
        <w:t xml:space="preserve">Родители помните, что ребенок идет на водоем, только в сопровождении взрослых! </w:t>
      </w:r>
    </w:p>
    <w:p w:rsidR="001A7318" w:rsidRPr="008A4739" w:rsidRDefault="001A7318" w:rsidP="008A4739">
      <w:pPr>
        <w:spacing w:line="240" w:lineRule="auto"/>
        <w:ind w:left="0" w:firstLine="709"/>
        <w:jc w:val="both"/>
        <w:rPr>
          <w:szCs w:val="24"/>
        </w:rPr>
      </w:pPr>
      <w:r w:rsidRPr="008A4739">
        <w:rPr>
          <w:szCs w:val="24"/>
        </w:rPr>
        <w:t xml:space="preserve">Рекомендации для родителей: </w:t>
      </w:r>
    </w:p>
    <w:p w:rsidR="001A7318" w:rsidRPr="008A4739" w:rsidRDefault="001A7318" w:rsidP="00DD14C3">
      <w:pPr>
        <w:pStyle w:val="a3"/>
        <w:numPr>
          <w:ilvl w:val="0"/>
          <w:numId w:val="4"/>
        </w:numPr>
        <w:spacing w:line="240" w:lineRule="auto"/>
        <w:ind w:left="284" w:firstLine="0"/>
        <w:jc w:val="both"/>
        <w:rPr>
          <w:szCs w:val="24"/>
        </w:rPr>
      </w:pPr>
      <w:r w:rsidRPr="008A4739">
        <w:rPr>
          <w:szCs w:val="24"/>
        </w:rPr>
        <w:t>к</w:t>
      </w:r>
      <w:r w:rsidR="00FC793D" w:rsidRPr="008A4739">
        <w:rPr>
          <w:szCs w:val="24"/>
        </w:rPr>
        <w:t>упаться можно в разрешенных местах или на оборудованных пляжах</w:t>
      </w:r>
      <w:r w:rsidR="00FE50B8" w:rsidRPr="008A4739">
        <w:rPr>
          <w:szCs w:val="24"/>
        </w:rPr>
        <w:t xml:space="preserve">, не купайтесь в запрещенных и необорудованных для купания местах (у </w:t>
      </w:r>
      <w:r w:rsidR="00FE50B8" w:rsidRPr="008A4739">
        <w:rPr>
          <w:szCs w:val="24"/>
        </w:rPr>
        <w:lastRenderedPageBreak/>
        <w:t>плотин, на водосбросе, в карьерах, котлованах, бассейнах для промышленных нужд)</w:t>
      </w:r>
      <w:r w:rsidRPr="008A4739">
        <w:rPr>
          <w:szCs w:val="24"/>
        </w:rPr>
        <w:t>;</w:t>
      </w:r>
      <w:r w:rsidR="00FC793D" w:rsidRPr="008A4739">
        <w:rPr>
          <w:szCs w:val="24"/>
        </w:rPr>
        <w:t xml:space="preserve"> </w:t>
      </w:r>
    </w:p>
    <w:p w:rsidR="00FE50B8" w:rsidRPr="008A4739" w:rsidRDefault="001A7318" w:rsidP="00DD14C3">
      <w:pPr>
        <w:pStyle w:val="a3"/>
        <w:numPr>
          <w:ilvl w:val="0"/>
          <w:numId w:val="4"/>
        </w:numPr>
        <w:spacing w:line="240" w:lineRule="auto"/>
        <w:ind w:left="284" w:firstLine="0"/>
        <w:jc w:val="both"/>
        <w:rPr>
          <w:szCs w:val="24"/>
        </w:rPr>
      </w:pPr>
      <w:r w:rsidRPr="008A4739">
        <w:rPr>
          <w:szCs w:val="24"/>
        </w:rPr>
        <w:t>д</w:t>
      </w:r>
      <w:r w:rsidR="00FC793D" w:rsidRPr="008A4739">
        <w:rPr>
          <w:szCs w:val="24"/>
        </w:rPr>
        <w:t>ля купания выбирайте песчаный берег, тихие неглубокие места с чистым дном</w:t>
      </w:r>
      <w:r w:rsidR="00FE50B8" w:rsidRPr="008A4739">
        <w:rPr>
          <w:szCs w:val="24"/>
        </w:rPr>
        <w:t>;</w:t>
      </w:r>
      <w:r w:rsidR="00FC793D" w:rsidRPr="008A4739">
        <w:rPr>
          <w:szCs w:val="24"/>
        </w:rPr>
        <w:t xml:space="preserve"> </w:t>
      </w:r>
    </w:p>
    <w:p w:rsidR="00885D37" w:rsidRPr="008A4739" w:rsidRDefault="00FE50B8" w:rsidP="008A4739">
      <w:pPr>
        <w:spacing w:line="240" w:lineRule="auto"/>
        <w:ind w:left="0" w:firstLine="709"/>
        <w:jc w:val="both"/>
        <w:rPr>
          <w:szCs w:val="24"/>
        </w:rPr>
      </w:pPr>
      <w:r w:rsidRPr="008A4739">
        <w:rPr>
          <w:szCs w:val="24"/>
        </w:rPr>
        <w:t>П</w:t>
      </w:r>
      <w:r w:rsidR="00FC793D" w:rsidRPr="008A4739">
        <w:rPr>
          <w:szCs w:val="24"/>
        </w:rPr>
        <w:t xml:space="preserve">ри купании категорически запрещается: </w:t>
      </w:r>
    </w:p>
    <w:p w:rsidR="00885D37" w:rsidRPr="008A4739" w:rsidRDefault="00FC793D" w:rsidP="00DD14C3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szCs w:val="24"/>
        </w:rPr>
      </w:pPr>
      <w:r w:rsidRPr="008A4739">
        <w:rPr>
          <w:szCs w:val="24"/>
        </w:rPr>
        <w:t xml:space="preserve">заплывать далеко от берега, за пределы ограждения мест купания; </w:t>
      </w:r>
    </w:p>
    <w:p w:rsidR="00885D37" w:rsidRPr="008A4739" w:rsidRDefault="00FC793D" w:rsidP="00DD14C3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szCs w:val="24"/>
        </w:rPr>
      </w:pPr>
      <w:r w:rsidRPr="008A4739">
        <w:rPr>
          <w:szCs w:val="24"/>
        </w:rPr>
        <w:t xml:space="preserve">подплывать близко к катерам, лодкам, гидроциклам; </w:t>
      </w:r>
    </w:p>
    <w:p w:rsidR="00885D37" w:rsidRPr="008A4739" w:rsidRDefault="00FC793D" w:rsidP="00DD14C3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szCs w:val="24"/>
        </w:rPr>
      </w:pPr>
      <w:r w:rsidRPr="008A4739">
        <w:rPr>
          <w:szCs w:val="24"/>
        </w:rPr>
        <w:t xml:space="preserve">взбираться на технические предупредительные знаки; </w:t>
      </w:r>
    </w:p>
    <w:p w:rsidR="00885D37" w:rsidRPr="008A4739" w:rsidRDefault="00FC793D" w:rsidP="00DD14C3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szCs w:val="24"/>
        </w:rPr>
      </w:pPr>
      <w:r w:rsidRPr="008A4739">
        <w:rPr>
          <w:szCs w:val="24"/>
        </w:rPr>
        <w:t xml:space="preserve">прыгать в воду с лодок, катеров и других плавательных средств; </w:t>
      </w:r>
    </w:p>
    <w:p w:rsidR="00885D37" w:rsidRPr="008A4739" w:rsidRDefault="00FC793D" w:rsidP="00DD14C3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szCs w:val="24"/>
        </w:rPr>
      </w:pPr>
      <w:r w:rsidRPr="008A4739">
        <w:rPr>
          <w:szCs w:val="24"/>
        </w:rPr>
        <w:t xml:space="preserve">купаться в вечернее время после захода солнца; </w:t>
      </w:r>
    </w:p>
    <w:p w:rsidR="00885D37" w:rsidRPr="008A4739" w:rsidRDefault="00FC793D" w:rsidP="00DD14C3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szCs w:val="24"/>
        </w:rPr>
      </w:pPr>
      <w:r w:rsidRPr="008A4739">
        <w:rPr>
          <w:szCs w:val="24"/>
        </w:rPr>
        <w:t xml:space="preserve">прыгать в воду в незнакомых местах; </w:t>
      </w:r>
    </w:p>
    <w:p w:rsidR="00885D37" w:rsidRPr="008A4739" w:rsidRDefault="00FC793D" w:rsidP="00DD14C3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szCs w:val="24"/>
        </w:rPr>
      </w:pPr>
      <w:r w:rsidRPr="008A4739">
        <w:rPr>
          <w:szCs w:val="24"/>
        </w:rPr>
        <w:t xml:space="preserve">купаться у крутых, обрывистых берегов. </w:t>
      </w:r>
    </w:p>
    <w:p w:rsidR="00893A27" w:rsidRPr="008A4739" w:rsidRDefault="009A19D8" w:rsidP="008A4739">
      <w:pPr>
        <w:spacing w:line="240" w:lineRule="auto"/>
        <w:ind w:left="0" w:firstLine="709"/>
        <w:jc w:val="both"/>
        <w:rPr>
          <w:szCs w:val="24"/>
        </w:rPr>
      </w:pPr>
      <w:r w:rsidRPr="008A4739">
        <w:rPr>
          <w:szCs w:val="24"/>
        </w:rPr>
        <w:t>П</w:t>
      </w:r>
      <w:r w:rsidR="00FC793D" w:rsidRPr="008A4739">
        <w:rPr>
          <w:szCs w:val="24"/>
        </w:rPr>
        <w:t>осле еды разрешается купаться не раньше чем через полтора - два часа. Во время купания не делайте лишних движений, не переутомляйте себя. Остерегайтесь водоворотов, никогда не подплывайте к ним близко. Помните, что причиной гибели на воде часто бывает сковывающая его движения судорога</w:t>
      </w:r>
      <w:r w:rsidRPr="008A4739">
        <w:rPr>
          <w:szCs w:val="24"/>
        </w:rPr>
        <w:t>, из-за</w:t>
      </w:r>
      <w:r w:rsidR="00FC793D" w:rsidRPr="008A4739">
        <w:rPr>
          <w:szCs w:val="24"/>
        </w:rPr>
        <w:t xml:space="preserve"> переохлаждени</w:t>
      </w:r>
      <w:r w:rsidRPr="008A4739">
        <w:rPr>
          <w:szCs w:val="24"/>
        </w:rPr>
        <w:t>я,</w:t>
      </w:r>
      <w:r w:rsidR="00FC793D" w:rsidRPr="008A4739">
        <w:rPr>
          <w:szCs w:val="24"/>
        </w:rPr>
        <w:t xml:space="preserve"> переутомлени</w:t>
      </w:r>
      <w:r w:rsidR="000000A2" w:rsidRPr="008A4739">
        <w:rPr>
          <w:szCs w:val="24"/>
        </w:rPr>
        <w:t>я</w:t>
      </w:r>
      <w:r w:rsidR="00FC793D" w:rsidRPr="008A4739">
        <w:rPr>
          <w:szCs w:val="24"/>
        </w:rPr>
        <w:t xml:space="preserve"> мышц; купание в </w:t>
      </w:r>
      <w:r w:rsidR="000000A2" w:rsidRPr="008A4739">
        <w:rPr>
          <w:szCs w:val="24"/>
        </w:rPr>
        <w:t>холодной воде.</w:t>
      </w:r>
      <w:r w:rsidR="00FC793D" w:rsidRPr="008A4739">
        <w:rPr>
          <w:szCs w:val="24"/>
        </w:rPr>
        <w:t xml:space="preserve"> Во всех случаях рекомендуется по возможности выйти из воды.</w:t>
      </w:r>
    </w:p>
    <w:p w:rsidR="00BC3774" w:rsidRPr="00CA4074" w:rsidRDefault="00BC3774" w:rsidP="00CA4074">
      <w:pPr>
        <w:shd w:val="clear" w:color="auto" w:fill="FFFFFF"/>
        <w:spacing w:line="240" w:lineRule="auto"/>
        <w:ind w:left="0"/>
        <w:rPr>
          <w:rFonts w:eastAsia="Times New Roman"/>
          <w:b/>
          <w:color w:val="000000" w:themeColor="text1"/>
          <w:szCs w:val="24"/>
          <w:lang w:eastAsia="ru-RU"/>
        </w:rPr>
      </w:pPr>
      <w:r w:rsidRPr="00CA4074">
        <w:rPr>
          <w:rFonts w:eastAsia="Times New Roman"/>
          <w:b/>
          <w:color w:val="000000" w:themeColor="text1"/>
          <w:szCs w:val="24"/>
          <w:lang w:eastAsia="ru-RU"/>
        </w:rPr>
        <w:t>Уважаемые родители!</w:t>
      </w:r>
    </w:p>
    <w:p w:rsidR="00BC3774" w:rsidRPr="00CA4074" w:rsidRDefault="00BC3774" w:rsidP="00CA4074">
      <w:pPr>
        <w:shd w:val="clear" w:color="auto" w:fill="FFFFFF"/>
        <w:spacing w:line="240" w:lineRule="auto"/>
        <w:ind w:left="0"/>
        <w:rPr>
          <w:rFonts w:eastAsia="Times New Roman"/>
          <w:b/>
          <w:color w:val="000000" w:themeColor="text1"/>
          <w:szCs w:val="24"/>
          <w:lang w:eastAsia="ru-RU"/>
        </w:rPr>
      </w:pPr>
      <w:r w:rsidRPr="00CA4074">
        <w:rPr>
          <w:rFonts w:eastAsia="Times New Roman"/>
          <w:b/>
          <w:color w:val="000000" w:themeColor="text1"/>
          <w:szCs w:val="24"/>
          <w:lang w:eastAsia="ru-RU"/>
        </w:rPr>
        <w:t>Будьте внимательны к своим детям!</w:t>
      </w: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2D6ACD" w:rsidRDefault="002D6ACD" w:rsidP="008A4739">
      <w:p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4"/>
          <w:lang w:eastAsia="ru-RU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987489" w:rsidRPr="00546FFE" w:rsidRDefault="00A90A20" w:rsidP="00A90A20">
      <w:pPr>
        <w:pStyle w:val="3"/>
        <w:rPr>
          <w:i/>
          <w:shadow/>
          <w:color w:val="000000" w:themeColor="text1"/>
          <w:sz w:val="28"/>
          <w:szCs w:val="28"/>
        </w:rPr>
      </w:pPr>
      <w:bookmarkStart w:id="0" w:name="_GoBack"/>
      <w:r w:rsidRPr="00546FFE">
        <w:rPr>
          <w:i/>
          <w:shadow/>
          <w:color w:val="000000" w:themeColor="text1"/>
          <w:sz w:val="28"/>
          <w:szCs w:val="28"/>
        </w:rPr>
        <w:t xml:space="preserve">Берегите своих детей! </w:t>
      </w:r>
    </w:p>
    <w:p w:rsidR="00987489" w:rsidRPr="00546FFE" w:rsidRDefault="00A90A20" w:rsidP="00A90A20">
      <w:pPr>
        <w:pStyle w:val="3"/>
        <w:rPr>
          <w:i/>
          <w:shadow/>
          <w:color w:val="000000" w:themeColor="text1"/>
          <w:sz w:val="28"/>
          <w:szCs w:val="28"/>
        </w:rPr>
      </w:pPr>
      <w:r w:rsidRPr="00546FFE">
        <w:rPr>
          <w:i/>
          <w:shadow/>
          <w:color w:val="000000" w:themeColor="text1"/>
          <w:sz w:val="28"/>
          <w:szCs w:val="28"/>
        </w:rPr>
        <w:t xml:space="preserve">Заботьтесь о них! </w:t>
      </w:r>
    </w:p>
    <w:p w:rsidR="00434B6C" w:rsidRPr="00546FFE" w:rsidRDefault="00A90A20" w:rsidP="00A90A20">
      <w:pPr>
        <w:pStyle w:val="3"/>
        <w:rPr>
          <w:i/>
          <w:shadow/>
          <w:color w:val="000000" w:themeColor="text1"/>
          <w:sz w:val="28"/>
          <w:szCs w:val="28"/>
        </w:rPr>
      </w:pPr>
      <w:r w:rsidRPr="00546FFE">
        <w:rPr>
          <w:i/>
          <w:shadow/>
          <w:color w:val="000000" w:themeColor="text1"/>
          <w:sz w:val="28"/>
          <w:szCs w:val="28"/>
        </w:rPr>
        <w:t>Учите их жить в этом сложном мире!</w:t>
      </w:r>
    </w:p>
    <w:bookmarkEnd w:id="0"/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84395E" w:rsidRDefault="0084395E" w:rsidP="00E37D75">
      <w:pPr>
        <w:spacing w:line="240" w:lineRule="auto"/>
        <w:ind w:left="0" w:firstLine="709"/>
        <w:rPr>
          <w:b/>
          <w:szCs w:val="24"/>
        </w:rPr>
      </w:pPr>
    </w:p>
    <w:p w:rsidR="00987489" w:rsidRDefault="00987489" w:rsidP="00E37D75">
      <w:pPr>
        <w:spacing w:line="240" w:lineRule="auto"/>
        <w:ind w:left="0" w:firstLine="709"/>
        <w:rPr>
          <w:b/>
          <w:szCs w:val="24"/>
        </w:rPr>
      </w:pPr>
    </w:p>
    <w:p w:rsidR="00987489" w:rsidRDefault="00987489" w:rsidP="00E37D75">
      <w:pPr>
        <w:spacing w:line="240" w:lineRule="auto"/>
        <w:ind w:left="0" w:firstLine="709"/>
        <w:rPr>
          <w:b/>
          <w:szCs w:val="24"/>
        </w:rPr>
      </w:pPr>
    </w:p>
    <w:p w:rsidR="00987489" w:rsidRDefault="00987489" w:rsidP="00E37D75">
      <w:pPr>
        <w:spacing w:line="240" w:lineRule="auto"/>
        <w:ind w:left="0" w:firstLine="709"/>
        <w:rPr>
          <w:b/>
          <w:szCs w:val="24"/>
        </w:rPr>
      </w:pPr>
    </w:p>
    <w:p w:rsidR="00987489" w:rsidRDefault="00987489" w:rsidP="00E37D75">
      <w:pPr>
        <w:spacing w:line="240" w:lineRule="auto"/>
        <w:ind w:left="0" w:firstLine="709"/>
        <w:rPr>
          <w:b/>
          <w:szCs w:val="24"/>
        </w:rPr>
      </w:pPr>
    </w:p>
    <w:p w:rsidR="00CA2017" w:rsidRPr="00CA2017" w:rsidRDefault="00CA2017" w:rsidP="0012329C">
      <w:pPr>
        <w:shd w:val="clear" w:color="auto" w:fill="FFFFFF"/>
        <w:spacing w:line="240" w:lineRule="auto"/>
        <w:ind w:left="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CA2017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Вызов со стационарного телефона</w:t>
      </w:r>
    </w:p>
    <w:p w:rsidR="00CA2017" w:rsidRPr="0092731E" w:rsidRDefault="00CA2017" w:rsidP="0012329C">
      <w:pPr>
        <w:shd w:val="clear" w:color="auto" w:fill="FFFFFF"/>
        <w:spacing w:line="240" w:lineRule="auto"/>
        <w:ind w:left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A2017">
        <w:rPr>
          <w:rFonts w:eastAsia="Times New Roman"/>
          <w:b/>
          <w:color w:val="000000" w:themeColor="text1"/>
          <w:sz w:val="28"/>
          <w:szCs w:val="28"/>
          <w:lang w:eastAsia="ru-RU"/>
        </w:rPr>
        <w:t>01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t xml:space="preserve"> - </w:t>
      </w:r>
      <w:r w:rsidR="0084395E" w:rsidRPr="0092731E">
        <w:rPr>
          <w:rFonts w:eastAsia="Times New Roman"/>
          <w:color w:val="000000" w:themeColor="text1"/>
          <w:sz w:val="28"/>
          <w:szCs w:val="28"/>
          <w:lang w:eastAsia="ru-RU"/>
        </w:rPr>
        <w:t>в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t>ызов пожарной охраны или спасателей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CA2017">
        <w:rPr>
          <w:rFonts w:eastAsia="Times New Roman"/>
          <w:b/>
          <w:color w:val="000000" w:themeColor="text1"/>
          <w:sz w:val="28"/>
          <w:szCs w:val="28"/>
          <w:lang w:eastAsia="ru-RU"/>
        </w:rPr>
        <w:t>02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t xml:space="preserve"> - </w:t>
      </w:r>
      <w:r w:rsidR="0084395E" w:rsidRPr="0092731E">
        <w:rPr>
          <w:rFonts w:eastAsia="Times New Roman"/>
          <w:color w:val="000000" w:themeColor="text1"/>
          <w:sz w:val="28"/>
          <w:szCs w:val="28"/>
          <w:lang w:eastAsia="ru-RU"/>
        </w:rPr>
        <w:t>в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t>ызов полиции 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CA2017">
        <w:rPr>
          <w:rFonts w:eastAsia="Times New Roman"/>
          <w:b/>
          <w:color w:val="000000" w:themeColor="text1"/>
          <w:sz w:val="28"/>
          <w:szCs w:val="28"/>
          <w:lang w:eastAsia="ru-RU"/>
        </w:rPr>
        <w:t>03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t xml:space="preserve"> - </w:t>
      </w:r>
      <w:r w:rsidR="0084395E" w:rsidRPr="0092731E">
        <w:rPr>
          <w:rFonts w:eastAsia="Times New Roman"/>
          <w:color w:val="000000" w:themeColor="text1"/>
          <w:sz w:val="28"/>
          <w:szCs w:val="28"/>
          <w:lang w:eastAsia="ru-RU"/>
        </w:rPr>
        <w:t>в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t>ызов скорой медицинской помощи 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CA2017">
        <w:rPr>
          <w:rFonts w:eastAsia="Times New Roman"/>
          <w:b/>
          <w:color w:val="000000" w:themeColor="text1"/>
          <w:sz w:val="28"/>
          <w:szCs w:val="28"/>
          <w:lang w:eastAsia="ru-RU"/>
        </w:rPr>
        <w:t>04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t xml:space="preserve"> - </w:t>
      </w:r>
      <w:r w:rsidR="0084395E" w:rsidRPr="0092731E">
        <w:rPr>
          <w:rFonts w:eastAsia="Times New Roman"/>
          <w:color w:val="000000" w:themeColor="text1"/>
          <w:sz w:val="28"/>
          <w:szCs w:val="28"/>
          <w:lang w:eastAsia="ru-RU"/>
        </w:rPr>
        <w:t>в</w:t>
      </w:r>
      <w:r w:rsidRPr="00CA2017">
        <w:rPr>
          <w:rFonts w:eastAsia="Times New Roman"/>
          <w:color w:val="000000" w:themeColor="text1"/>
          <w:sz w:val="28"/>
          <w:szCs w:val="28"/>
          <w:lang w:eastAsia="ru-RU"/>
        </w:rPr>
        <w:t>ызов газовой аварийной службы</w:t>
      </w:r>
    </w:p>
    <w:p w:rsidR="0012329C" w:rsidRPr="00CA2017" w:rsidRDefault="0012329C" w:rsidP="0012329C">
      <w:pPr>
        <w:shd w:val="clear" w:color="auto" w:fill="FFFFFF"/>
        <w:spacing w:line="240" w:lineRule="auto"/>
        <w:ind w:left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F21FE4" w:rsidRPr="0028270C" w:rsidRDefault="00F21FE4" w:rsidP="0012329C">
      <w:pPr>
        <w:pStyle w:val="2"/>
        <w:shd w:val="clear" w:color="auto" w:fill="FFFFFF"/>
        <w:spacing w:before="0" w:beforeAutospacing="0" w:after="152" w:afterAutospacing="0"/>
        <w:jc w:val="both"/>
        <w:rPr>
          <w:bCs w:val="0"/>
          <w:color w:val="000000" w:themeColor="text1"/>
          <w:sz w:val="28"/>
          <w:szCs w:val="28"/>
        </w:rPr>
      </w:pPr>
      <w:r w:rsidRPr="0028270C">
        <w:rPr>
          <w:bCs w:val="0"/>
          <w:color w:val="000000" w:themeColor="text1"/>
          <w:sz w:val="28"/>
          <w:szCs w:val="28"/>
        </w:rPr>
        <w:t>Экстренный вызов с мобильного телефона номер 112.</w:t>
      </w:r>
    </w:p>
    <w:p w:rsidR="00F21FE4" w:rsidRPr="0092731E" w:rsidRDefault="00F21FE4" w:rsidP="0012329C">
      <w:pPr>
        <w:pStyle w:val="3"/>
        <w:shd w:val="clear" w:color="auto" w:fill="FFFFFF"/>
        <w:spacing w:before="0" w:after="152" w:line="240" w:lineRule="auto"/>
        <w:ind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2731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Вызов с номера экстренного вызова 112 возможен:</w:t>
      </w:r>
    </w:p>
    <w:p w:rsidR="00F21FE4" w:rsidRPr="0092731E" w:rsidRDefault="00F21FE4" w:rsidP="0012329C">
      <w:pPr>
        <w:shd w:val="clear" w:color="auto" w:fill="FFFFFF"/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92731E">
        <w:rPr>
          <w:color w:val="000000" w:themeColor="text1"/>
          <w:sz w:val="28"/>
          <w:szCs w:val="28"/>
        </w:rPr>
        <w:t>- при отсутствии денежных средств на вашем счету</w:t>
      </w:r>
      <w:r w:rsidR="0012329C" w:rsidRPr="0092731E">
        <w:rPr>
          <w:color w:val="000000" w:themeColor="text1"/>
          <w:sz w:val="28"/>
          <w:szCs w:val="28"/>
        </w:rPr>
        <w:t>;</w:t>
      </w:r>
    </w:p>
    <w:p w:rsidR="00F21FE4" w:rsidRPr="0092731E" w:rsidRDefault="00F21FE4" w:rsidP="0012329C">
      <w:pPr>
        <w:shd w:val="clear" w:color="auto" w:fill="FFFFFF"/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92731E">
        <w:rPr>
          <w:color w:val="000000" w:themeColor="text1"/>
          <w:sz w:val="28"/>
          <w:szCs w:val="28"/>
        </w:rPr>
        <w:t>- при заблокированной SIM-карте</w:t>
      </w:r>
      <w:r w:rsidR="0012329C" w:rsidRPr="0092731E">
        <w:rPr>
          <w:color w:val="000000" w:themeColor="text1"/>
          <w:sz w:val="28"/>
          <w:szCs w:val="28"/>
        </w:rPr>
        <w:t>;</w:t>
      </w:r>
    </w:p>
    <w:p w:rsidR="00F21FE4" w:rsidRPr="0092731E" w:rsidRDefault="00F21FE4" w:rsidP="0012329C">
      <w:pPr>
        <w:shd w:val="clear" w:color="auto" w:fill="FFFFFF"/>
        <w:spacing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92731E">
        <w:rPr>
          <w:color w:val="000000" w:themeColor="text1"/>
          <w:sz w:val="28"/>
          <w:szCs w:val="28"/>
        </w:rPr>
        <w:t>- пр</w:t>
      </w:r>
      <w:r w:rsidR="0012329C" w:rsidRPr="0092731E">
        <w:rPr>
          <w:color w:val="000000" w:themeColor="text1"/>
          <w:sz w:val="28"/>
          <w:szCs w:val="28"/>
        </w:rPr>
        <w:t>и отсутствии SIM-карты телефона.</w:t>
      </w: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92731E" w:rsidRDefault="0092731E" w:rsidP="0084395E">
      <w:pPr>
        <w:spacing w:line="240" w:lineRule="auto"/>
        <w:ind w:left="0"/>
        <w:jc w:val="both"/>
        <w:rPr>
          <w:b/>
          <w:szCs w:val="24"/>
        </w:rPr>
      </w:pPr>
    </w:p>
    <w:p w:rsidR="00434B6C" w:rsidRDefault="00434B6C" w:rsidP="00E37D75">
      <w:pPr>
        <w:spacing w:line="240" w:lineRule="auto"/>
        <w:ind w:left="0" w:firstLine="709"/>
        <w:rPr>
          <w:b/>
          <w:szCs w:val="24"/>
        </w:rPr>
      </w:pPr>
    </w:p>
    <w:p w:rsidR="009B3DE8" w:rsidRPr="00EF2163" w:rsidRDefault="009B3DE8" w:rsidP="009B3DE8">
      <w:pPr>
        <w:ind w:left="0"/>
        <w:rPr>
          <w:b/>
          <w:szCs w:val="24"/>
        </w:rPr>
      </w:pPr>
      <w:r w:rsidRPr="00EF2163">
        <w:rPr>
          <w:b/>
          <w:szCs w:val="24"/>
        </w:rPr>
        <w:t>Наш адрес:</w:t>
      </w:r>
    </w:p>
    <w:p w:rsidR="009B3DE8" w:rsidRPr="00EF2163" w:rsidRDefault="009B3DE8" w:rsidP="009B3DE8">
      <w:pPr>
        <w:ind w:left="0"/>
        <w:rPr>
          <w:b/>
          <w:szCs w:val="24"/>
        </w:rPr>
      </w:pPr>
      <w:r w:rsidRPr="00EF2163">
        <w:rPr>
          <w:b/>
          <w:szCs w:val="24"/>
        </w:rPr>
        <w:t>623751 Свердловская обл., г. Реж,</w:t>
      </w:r>
    </w:p>
    <w:p w:rsidR="009B3DE8" w:rsidRPr="00EF2163" w:rsidRDefault="009B3DE8" w:rsidP="009B3DE8">
      <w:pPr>
        <w:ind w:left="0"/>
        <w:rPr>
          <w:b/>
          <w:szCs w:val="24"/>
        </w:rPr>
      </w:pPr>
      <w:proofErr w:type="spellStart"/>
      <w:r w:rsidRPr="00EF2163">
        <w:rPr>
          <w:b/>
          <w:szCs w:val="24"/>
        </w:rPr>
        <w:t>ул.О.Кошевого</w:t>
      </w:r>
      <w:proofErr w:type="spellEnd"/>
      <w:r w:rsidRPr="00EF2163">
        <w:rPr>
          <w:b/>
          <w:szCs w:val="24"/>
        </w:rPr>
        <w:t xml:space="preserve"> д.11</w:t>
      </w:r>
    </w:p>
    <w:p w:rsidR="009B3DE8" w:rsidRPr="00EF2163" w:rsidRDefault="009B3DE8" w:rsidP="009B3DE8">
      <w:pPr>
        <w:ind w:left="0"/>
        <w:rPr>
          <w:b/>
          <w:szCs w:val="24"/>
        </w:rPr>
      </w:pPr>
      <w:r w:rsidRPr="00EF2163">
        <w:rPr>
          <w:b/>
          <w:szCs w:val="24"/>
        </w:rPr>
        <w:t>Телефон / факс:</w:t>
      </w:r>
    </w:p>
    <w:p w:rsidR="009B3DE8" w:rsidRPr="00EF2163" w:rsidRDefault="009B3DE8" w:rsidP="009B3DE8">
      <w:pPr>
        <w:ind w:left="0"/>
        <w:rPr>
          <w:b/>
          <w:szCs w:val="24"/>
        </w:rPr>
      </w:pPr>
      <w:r w:rsidRPr="00EF2163">
        <w:rPr>
          <w:b/>
          <w:szCs w:val="24"/>
        </w:rPr>
        <w:t>8(34364) 3-39-39, 3-36-75</w:t>
      </w:r>
    </w:p>
    <w:p w:rsidR="00434B6C" w:rsidRDefault="009B3DE8" w:rsidP="009B3DE8">
      <w:pPr>
        <w:spacing w:line="240" w:lineRule="auto"/>
        <w:ind w:left="0"/>
        <w:rPr>
          <w:b/>
          <w:szCs w:val="24"/>
        </w:rPr>
      </w:pPr>
      <w:r w:rsidRPr="00EF2163">
        <w:rPr>
          <w:b/>
          <w:szCs w:val="24"/>
        </w:rPr>
        <w:t>Е-</w:t>
      </w:r>
      <w:proofErr w:type="spellStart"/>
      <w:r w:rsidRPr="00EF2163">
        <w:rPr>
          <w:b/>
          <w:szCs w:val="24"/>
        </w:rPr>
        <w:t>mail</w:t>
      </w:r>
      <w:proofErr w:type="spellEnd"/>
      <w:r w:rsidRPr="00EF2163">
        <w:rPr>
          <w:b/>
          <w:szCs w:val="24"/>
        </w:rPr>
        <w:t xml:space="preserve">: </w:t>
      </w:r>
      <w:hyperlink r:id="rId6" w:history="1">
        <w:r w:rsidRPr="00EF2163">
          <w:rPr>
            <w:rStyle w:val="a8"/>
            <w:b/>
            <w:szCs w:val="24"/>
            <w:lang w:val="en-US"/>
          </w:rPr>
          <w:t>soc</w:t>
        </w:r>
        <w:r w:rsidRPr="00EF2163">
          <w:rPr>
            <w:rStyle w:val="a8"/>
            <w:b/>
            <w:szCs w:val="24"/>
          </w:rPr>
          <w:t>082@</w:t>
        </w:r>
        <w:r w:rsidRPr="00EF2163">
          <w:rPr>
            <w:rStyle w:val="a8"/>
            <w:b/>
            <w:szCs w:val="24"/>
            <w:lang w:val="en-US"/>
          </w:rPr>
          <w:t>egov</w:t>
        </w:r>
        <w:r w:rsidRPr="00EF2163">
          <w:rPr>
            <w:rStyle w:val="a8"/>
            <w:b/>
            <w:szCs w:val="24"/>
          </w:rPr>
          <w:t>66.</w:t>
        </w:r>
        <w:proofErr w:type="spellStart"/>
        <w:r w:rsidRPr="00EF2163">
          <w:rPr>
            <w:rStyle w:val="a8"/>
            <w:b/>
            <w:szCs w:val="24"/>
            <w:lang w:val="en-US"/>
          </w:rPr>
          <w:t>ru</w:t>
        </w:r>
        <w:proofErr w:type="spellEnd"/>
      </w:hyperlink>
    </w:p>
    <w:p w:rsidR="005A38BF" w:rsidRDefault="005A38BF" w:rsidP="005A38BF">
      <w:pPr>
        <w:spacing w:line="240" w:lineRule="auto"/>
        <w:ind w:left="0"/>
        <w:jc w:val="both"/>
        <w:rPr>
          <w:b/>
          <w:szCs w:val="24"/>
        </w:rPr>
      </w:pPr>
    </w:p>
    <w:p w:rsidR="00A34C1B" w:rsidRPr="006B7F81" w:rsidRDefault="00A34C1B" w:rsidP="00A34C1B">
      <w:pPr>
        <w:keepNext/>
        <w:rPr>
          <w:color w:val="7030A0"/>
        </w:rPr>
      </w:pPr>
      <w:r w:rsidRPr="006B7F81">
        <w:rPr>
          <w:color w:val="7030A0"/>
        </w:rPr>
        <w:t xml:space="preserve">Государственное автономное учреждение социального обслуживания населения Свердловской области «Социально-реабилитационный центр для несовершеннолетних </w:t>
      </w:r>
    </w:p>
    <w:p w:rsidR="00A34C1B" w:rsidRDefault="00A34C1B" w:rsidP="00A34C1B">
      <w:pPr>
        <w:keepNext/>
        <w:rPr>
          <w:color w:val="7030A0"/>
        </w:rPr>
      </w:pPr>
      <w:r w:rsidRPr="006B7F81">
        <w:rPr>
          <w:color w:val="7030A0"/>
        </w:rPr>
        <w:t>Режевского района»</w:t>
      </w:r>
    </w:p>
    <w:p w:rsidR="00546FFE" w:rsidRPr="006B7F81" w:rsidRDefault="00546FFE" w:rsidP="00A34C1B">
      <w:pPr>
        <w:keepNext/>
        <w:rPr>
          <w:color w:val="7030A0"/>
        </w:rPr>
      </w:pPr>
    </w:p>
    <w:p w:rsidR="00434B6C" w:rsidRDefault="00434B6C" w:rsidP="00E73018">
      <w:pPr>
        <w:spacing w:line="240" w:lineRule="auto"/>
        <w:ind w:left="0"/>
        <w:jc w:val="both"/>
        <w:rPr>
          <w:b/>
          <w:szCs w:val="24"/>
        </w:rPr>
      </w:pPr>
    </w:p>
    <w:p w:rsidR="00E37D75" w:rsidRDefault="00E37D75" w:rsidP="00E37D75">
      <w:pPr>
        <w:spacing w:line="240" w:lineRule="auto"/>
        <w:ind w:left="0" w:firstLine="709"/>
        <w:rPr>
          <w:b/>
          <w:szCs w:val="24"/>
        </w:rPr>
      </w:pPr>
    </w:p>
    <w:p w:rsidR="00E37D75" w:rsidRDefault="00E37D75" w:rsidP="00E37D75">
      <w:pPr>
        <w:spacing w:line="240" w:lineRule="auto"/>
        <w:ind w:left="0" w:firstLine="709"/>
        <w:jc w:val="both"/>
        <w:rPr>
          <w:b/>
          <w:szCs w:val="24"/>
        </w:rPr>
      </w:pPr>
    </w:p>
    <w:p w:rsidR="00E37D75" w:rsidRDefault="00E37D75" w:rsidP="00546FFE">
      <w:pPr>
        <w:tabs>
          <w:tab w:val="left" w:pos="4253"/>
        </w:tabs>
        <w:spacing w:line="240" w:lineRule="auto"/>
        <w:ind w:left="0" w:right="234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3031963" cy="1923802"/>
            <wp:effectExtent l="0" t="0" r="0" b="0"/>
            <wp:docPr id="3" name="Рисунок 3" descr="C:\Users\Наталья\Desktop\img_5710ada6296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img_5710ada62962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761" cy="195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D75" w:rsidRDefault="00E37D75" w:rsidP="002D6ACD">
      <w:pPr>
        <w:spacing w:line="240" w:lineRule="auto"/>
        <w:ind w:left="0" w:firstLine="709"/>
        <w:rPr>
          <w:b/>
          <w:szCs w:val="24"/>
        </w:rPr>
      </w:pPr>
    </w:p>
    <w:p w:rsidR="00546FFE" w:rsidRDefault="00546FFE" w:rsidP="002D6ACD">
      <w:pPr>
        <w:spacing w:line="240" w:lineRule="auto"/>
        <w:ind w:left="0" w:firstLine="709"/>
        <w:rPr>
          <w:b/>
          <w:szCs w:val="24"/>
        </w:rPr>
      </w:pPr>
    </w:p>
    <w:p w:rsidR="00E37D75" w:rsidRDefault="00E37D75" w:rsidP="00E37D75">
      <w:pPr>
        <w:spacing w:line="240" w:lineRule="auto"/>
        <w:ind w:left="0"/>
        <w:jc w:val="both"/>
        <w:rPr>
          <w:b/>
          <w:szCs w:val="24"/>
        </w:rPr>
      </w:pPr>
    </w:p>
    <w:p w:rsidR="005A38BF" w:rsidRDefault="002D6ACD" w:rsidP="00546FFE">
      <w:pPr>
        <w:spacing w:line="240" w:lineRule="auto"/>
        <w:ind w:left="0"/>
        <w:rPr>
          <w:szCs w:val="24"/>
        </w:rPr>
      </w:pPr>
      <w:r w:rsidRPr="00A34C1B">
        <w:rPr>
          <w:b/>
          <w:sz w:val="28"/>
          <w:szCs w:val="28"/>
        </w:rPr>
        <w:t>Памятка родителям по</w:t>
      </w:r>
      <w:r w:rsidR="00A34C1B">
        <w:rPr>
          <w:b/>
          <w:sz w:val="28"/>
          <w:szCs w:val="28"/>
        </w:rPr>
        <w:t xml:space="preserve"> обеспечению безопасности детей </w:t>
      </w:r>
      <w:r w:rsidRPr="00A34C1B">
        <w:rPr>
          <w:b/>
          <w:sz w:val="28"/>
          <w:szCs w:val="28"/>
        </w:rPr>
        <w:t>во время летних каникул.</w:t>
      </w:r>
    </w:p>
    <w:p w:rsidR="005A38BF" w:rsidRDefault="005A38BF" w:rsidP="008A4739">
      <w:pPr>
        <w:spacing w:line="240" w:lineRule="auto"/>
        <w:ind w:left="0" w:firstLine="709"/>
        <w:jc w:val="both"/>
        <w:rPr>
          <w:szCs w:val="24"/>
        </w:rPr>
      </w:pPr>
    </w:p>
    <w:p w:rsidR="005A38BF" w:rsidRDefault="005A38BF" w:rsidP="008A4739">
      <w:pPr>
        <w:spacing w:line="240" w:lineRule="auto"/>
        <w:ind w:left="0" w:firstLine="709"/>
        <w:jc w:val="both"/>
        <w:rPr>
          <w:szCs w:val="24"/>
        </w:rPr>
      </w:pPr>
    </w:p>
    <w:p w:rsidR="005A38BF" w:rsidRDefault="005A38BF" w:rsidP="008A4739">
      <w:pPr>
        <w:spacing w:line="240" w:lineRule="auto"/>
        <w:ind w:left="0" w:firstLine="709"/>
        <w:jc w:val="both"/>
        <w:rPr>
          <w:szCs w:val="24"/>
        </w:rPr>
      </w:pPr>
    </w:p>
    <w:p w:rsidR="005A38BF" w:rsidRDefault="005A38BF" w:rsidP="008A4739">
      <w:pPr>
        <w:spacing w:line="240" w:lineRule="auto"/>
        <w:ind w:left="0" w:firstLine="709"/>
        <w:jc w:val="both"/>
        <w:rPr>
          <w:szCs w:val="24"/>
        </w:rPr>
      </w:pPr>
    </w:p>
    <w:p w:rsidR="005A38BF" w:rsidRDefault="005A38BF" w:rsidP="008A4739">
      <w:pPr>
        <w:spacing w:line="240" w:lineRule="auto"/>
        <w:ind w:left="0" w:firstLine="709"/>
        <w:jc w:val="both"/>
        <w:rPr>
          <w:szCs w:val="24"/>
        </w:rPr>
      </w:pPr>
    </w:p>
    <w:p w:rsidR="005A38BF" w:rsidRDefault="005A38BF" w:rsidP="008A4739">
      <w:pPr>
        <w:spacing w:line="240" w:lineRule="auto"/>
        <w:ind w:left="0" w:firstLine="709"/>
        <w:jc w:val="both"/>
        <w:rPr>
          <w:szCs w:val="24"/>
        </w:rPr>
      </w:pPr>
    </w:p>
    <w:sectPr w:rsidR="005A38BF" w:rsidSect="00E73018">
      <w:pgSz w:w="16838" w:h="11906" w:orient="landscape"/>
      <w:pgMar w:top="720" w:right="1103" w:bottom="720" w:left="720" w:header="709" w:footer="709" w:gutter="0"/>
      <w:cols w:num="3" w:space="7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3CD7"/>
    <w:multiLevelType w:val="hybridMultilevel"/>
    <w:tmpl w:val="9E383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46D68"/>
    <w:multiLevelType w:val="multilevel"/>
    <w:tmpl w:val="DBEC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50030"/>
    <w:multiLevelType w:val="hybridMultilevel"/>
    <w:tmpl w:val="ABF42AF6"/>
    <w:lvl w:ilvl="0" w:tplc="D40A1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5562ED"/>
    <w:multiLevelType w:val="hybridMultilevel"/>
    <w:tmpl w:val="E2986CE8"/>
    <w:lvl w:ilvl="0" w:tplc="D40A1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BE3DF2"/>
    <w:multiLevelType w:val="hybridMultilevel"/>
    <w:tmpl w:val="67489492"/>
    <w:lvl w:ilvl="0" w:tplc="D40A1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A36AFE"/>
    <w:multiLevelType w:val="hybridMultilevel"/>
    <w:tmpl w:val="B1BAE1C0"/>
    <w:lvl w:ilvl="0" w:tplc="D40A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570C"/>
    <w:rsid w:val="000000A2"/>
    <w:rsid w:val="00026DAF"/>
    <w:rsid w:val="00076444"/>
    <w:rsid w:val="0012329C"/>
    <w:rsid w:val="00136C78"/>
    <w:rsid w:val="001818B8"/>
    <w:rsid w:val="001A7318"/>
    <w:rsid w:val="001B570C"/>
    <w:rsid w:val="00213C45"/>
    <w:rsid w:val="00277A10"/>
    <w:rsid w:val="00281046"/>
    <w:rsid w:val="0028270C"/>
    <w:rsid w:val="002D6ACD"/>
    <w:rsid w:val="002E43C7"/>
    <w:rsid w:val="00362238"/>
    <w:rsid w:val="00434B6C"/>
    <w:rsid w:val="00511F9F"/>
    <w:rsid w:val="00546FFE"/>
    <w:rsid w:val="005A38BF"/>
    <w:rsid w:val="006303F9"/>
    <w:rsid w:val="00732415"/>
    <w:rsid w:val="007367A6"/>
    <w:rsid w:val="00736958"/>
    <w:rsid w:val="0076583C"/>
    <w:rsid w:val="00775E34"/>
    <w:rsid w:val="00834CE0"/>
    <w:rsid w:val="0084395E"/>
    <w:rsid w:val="00885D37"/>
    <w:rsid w:val="00893A27"/>
    <w:rsid w:val="008A4739"/>
    <w:rsid w:val="00902A23"/>
    <w:rsid w:val="0092731E"/>
    <w:rsid w:val="00987489"/>
    <w:rsid w:val="009A19D8"/>
    <w:rsid w:val="009B3DE8"/>
    <w:rsid w:val="00A34C1B"/>
    <w:rsid w:val="00A50B45"/>
    <w:rsid w:val="00A90A20"/>
    <w:rsid w:val="00AA3BFB"/>
    <w:rsid w:val="00AB13DF"/>
    <w:rsid w:val="00BC3774"/>
    <w:rsid w:val="00C21DD0"/>
    <w:rsid w:val="00CA2017"/>
    <w:rsid w:val="00CA4074"/>
    <w:rsid w:val="00DD14C3"/>
    <w:rsid w:val="00DE41E0"/>
    <w:rsid w:val="00E37D75"/>
    <w:rsid w:val="00E73018"/>
    <w:rsid w:val="00F21FE4"/>
    <w:rsid w:val="00F654CB"/>
    <w:rsid w:val="00FC793D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7BE79-A0D8-4CE1-82F7-73FE861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ru-RU" w:eastAsia="en-US" w:bidi="ar-SA"/>
      </w:rPr>
    </w:rPrDefault>
    <w:pPrDefault>
      <w:pPr>
        <w:spacing w:line="394" w:lineRule="exact"/>
        <w:ind w:left="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27"/>
  </w:style>
  <w:style w:type="paragraph" w:styleId="2">
    <w:name w:val="heading 2"/>
    <w:basedOn w:val="a"/>
    <w:link w:val="20"/>
    <w:uiPriority w:val="9"/>
    <w:qFormat/>
    <w:rsid w:val="00CA2017"/>
    <w:pPr>
      <w:spacing w:before="100" w:beforeAutospacing="1" w:after="100" w:afterAutospacing="1" w:line="240" w:lineRule="auto"/>
      <w:ind w:left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21F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18"/>
    <w:pPr>
      <w:ind w:left="720"/>
      <w:contextualSpacing/>
    </w:pPr>
  </w:style>
  <w:style w:type="character" w:styleId="a4">
    <w:name w:val="Emphasis"/>
    <w:basedOn w:val="a0"/>
    <w:uiPriority w:val="20"/>
    <w:qFormat/>
    <w:rsid w:val="0007644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764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44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A2017"/>
    <w:rPr>
      <w:rFonts w:eastAsia="Times New Roman"/>
      <w:b/>
      <w:bCs/>
      <w:color w:val="auto"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CA2017"/>
    <w:pPr>
      <w:spacing w:before="100" w:beforeAutospacing="1" w:after="100" w:afterAutospacing="1" w:line="240" w:lineRule="auto"/>
      <w:ind w:left="0"/>
      <w:jc w:val="left"/>
    </w:pPr>
    <w:rPr>
      <w:rFonts w:eastAsia="Times New Roman"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F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uiPriority w:val="99"/>
    <w:rsid w:val="009B3D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082@egov66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cp:lastPrinted>2018-07-05T06:46:00Z</cp:lastPrinted>
  <dcterms:created xsi:type="dcterms:W3CDTF">2018-07-05T05:03:00Z</dcterms:created>
  <dcterms:modified xsi:type="dcterms:W3CDTF">2019-04-08T05:23:00Z</dcterms:modified>
</cp:coreProperties>
</file>