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20CF" w:rsidRDefault="005720CF" w:rsidP="005720CF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5720CF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 xml:space="preserve">Наука жить вместе: </w:t>
      </w:r>
    </w:p>
    <w:p w:rsidR="005720CF" w:rsidRPr="005720CF" w:rsidRDefault="005720CF" w:rsidP="005720CF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5720CF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поговорим о толерантности</w:t>
      </w:r>
    </w:p>
    <w:p w:rsidR="005720CF" w:rsidRPr="005720CF" w:rsidRDefault="005720CF" w:rsidP="005720CF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5720CF">
        <w:rPr>
          <w:rFonts w:ascii="Verdana" w:eastAsia="Times New Roman" w:hAnsi="Verdana" w:cs="Times New Roman"/>
          <w:i/>
          <w:iCs/>
          <w:sz w:val="20"/>
          <w:szCs w:val="20"/>
          <w:lang w:eastAsia="ru-RU"/>
        </w:rPr>
        <w:t xml:space="preserve">Ни для кого не секрет, что нашему обществу остро не хватает доброты и милосердия. Особенно болезненная ситуация сложилась в области </w:t>
      </w:r>
      <w:r>
        <w:rPr>
          <w:rFonts w:ascii="Verdana" w:eastAsia="Times New Roman" w:hAnsi="Verdana" w:cs="Times New Roman"/>
          <w:noProof/>
          <w:sz w:val="24"/>
          <w:szCs w:val="24"/>
          <w:lang w:eastAsia="ru-RU"/>
        </w:rPr>
        <w:drawing>
          <wp:anchor distT="9525" distB="9525" distL="9525" distR="9525" simplePos="0" relativeHeight="251658240" behindDoc="0" locked="0" layoutInCell="1" allowOverlap="0">
            <wp:simplePos x="0" y="0"/>
            <wp:positionH relativeFrom="column">
              <wp:align>right</wp:align>
            </wp:positionH>
            <wp:positionV relativeFrom="line">
              <wp:posOffset>0</wp:posOffset>
            </wp:positionV>
            <wp:extent cx="1428750" cy="2190750"/>
            <wp:effectExtent l="19050" t="0" r="0" b="0"/>
            <wp:wrapSquare wrapText="bothSides"/>
            <wp:docPr id="2" name="Рисунок 2" descr="http://www.tagillib.ru/for_profi/biblioprofi/i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tagillib.ru/for_profi/biblioprofi/i_2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2190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5720CF">
        <w:rPr>
          <w:rFonts w:ascii="Verdana" w:eastAsia="Times New Roman" w:hAnsi="Verdana" w:cs="Times New Roman"/>
          <w:i/>
          <w:iCs/>
          <w:sz w:val="20"/>
          <w:szCs w:val="20"/>
          <w:lang w:eastAsia="ru-RU"/>
        </w:rPr>
        <w:t xml:space="preserve">межнациональных отношений. Поэтому не случайно мы все чаще говорим о толерантности. Термин этот, еще недавно знакомый лишь специалистам, с легкой руки В. В. Путина стал активно внедряться в нашу жизнь. Принята даже правительственная программа формирования толерантности в обществе. </w:t>
      </w:r>
      <w:r w:rsidRPr="005720CF">
        <w:rPr>
          <w:rFonts w:ascii="Verdana" w:eastAsia="Times New Roman" w:hAnsi="Verdana" w:cs="Times New Roman"/>
          <w:i/>
          <w:iCs/>
          <w:sz w:val="20"/>
          <w:szCs w:val="20"/>
          <w:lang w:eastAsia="ru-RU"/>
        </w:rPr>
        <w:br/>
        <w:t xml:space="preserve">О том, что означает «толерантность», нужна ли она, как ее воспитать и в чем причины </w:t>
      </w:r>
      <w:proofErr w:type="spellStart"/>
      <w:r w:rsidRPr="005720CF">
        <w:rPr>
          <w:rFonts w:ascii="Verdana" w:eastAsia="Times New Roman" w:hAnsi="Verdana" w:cs="Times New Roman"/>
          <w:i/>
          <w:iCs/>
          <w:sz w:val="20"/>
          <w:szCs w:val="20"/>
          <w:lang w:eastAsia="ru-RU"/>
        </w:rPr>
        <w:t>интолерантного</w:t>
      </w:r>
      <w:proofErr w:type="spellEnd"/>
      <w:r w:rsidRPr="005720CF">
        <w:rPr>
          <w:rFonts w:ascii="Verdana" w:eastAsia="Times New Roman" w:hAnsi="Verdana" w:cs="Times New Roman"/>
          <w:i/>
          <w:iCs/>
          <w:sz w:val="20"/>
          <w:szCs w:val="20"/>
          <w:lang w:eastAsia="ru-RU"/>
        </w:rPr>
        <w:t xml:space="preserve"> поведения – обо всем этом вы можете узнать из данного материала, который состоит из 3-х частей: </w:t>
      </w:r>
      <w:r w:rsidRPr="005720CF">
        <w:rPr>
          <w:rFonts w:ascii="Verdana" w:eastAsia="Times New Roman" w:hAnsi="Verdana" w:cs="Times New Roman"/>
          <w:i/>
          <w:iCs/>
          <w:sz w:val="20"/>
          <w:szCs w:val="20"/>
          <w:lang w:eastAsia="ru-RU"/>
        </w:rPr>
        <w:br/>
        <w:t xml:space="preserve">- понятие толерантности; </w:t>
      </w:r>
      <w:r w:rsidRPr="005720CF">
        <w:rPr>
          <w:rFonts w:ascii="Verdana" w:eastAsia="Times New Roman" w:hAnsi="Verdana" w:cs="Times New Roman"/>
          <w:i/>
          <w:iCs/>
          <w:sz w:val="20"/>
          <w:szCs w:val="20"/>
          <w:lang w:eastAsia="ru-RU"/>
        </w:rPr>
        <w:br/>
        <w:t xml:space="preserve">- высказывания о толерантности; </w:t>
      </w:r>
      <w:r w:rsidRPr="005720CF">
        <w:rPr>
          <w:rFonts w:ascii="Verdana" w:eastAsia="Times New Roman" w:hAnsi="Verdana" w:cs="Times New Roman"/>
          <w:i/>
          <w:iCs/>
          <w:sz w:val="20"/>
          <w:szCs w:val="20"/>
          <w:lang w:eastAsia="ru-RU"/>
        </w:rPr>
        <w:br/>
        <w:t>- список литературы.</w:t>
      </w:r>
      <w:r w:rsidRPr="005720CF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</w:t>
      </w:r>
      <w:r w:rsidRPr="005720CF">
        <w:rPr>
          <w:rFonts w:ascii="Verdana" w:eastAsia="Times New Roman" w:hAnsi="Verdana" w:cs="Times New Roman"/>
          <w:sz w:val="20"/>
          <w:szCs w:val="20"/>
          <w:lang w:eastAsia="ru-RU"/>
        </w:rPr>
        <w:br/>
      </w:r>
      <w:r w:rsidRPr="005720CF">
        <w:rPr>
          <w:rFonts w:ascii="Verdana" w:eastAsia="Times New Roman" w:hAnsi="Verdana" w:cs="Times New Roman"/>
          <w:sz w:val="20"/>
          <w:szCs w:val="20"/>
          <w:lang w:eastAsia="ru-RU"/>
        </w:rPr>
        <w:br/>
      </w:r>
      <w:r w:rsidRPr="005720CF">
        <w:rPr>
          <w:rFonts w:ascii="Verdana" w:eastAsia="Times New Roman" w:hAnsi="Verdana" w:cs="Times New Roman"/>
          <w:b/>
          <w:bCs/>
          <w:sz w:val="20"/>
          <w:szCs w:val="20"/>
          <w:lang w:eastAsia="ru-RU"/>
        </w:rPr>
        <w:t xml:space="preserve">Толерантность </w:t>
      </w:r>
      <w:r w:rsidRPr="005720CF">
        <w:rPr>
          <w:rFonts w:ascii="Verdana" w:eastAsia="Times New Roman" w:hAnsi="Verdana" w:cs="Times New Roman"/>
          <w:sz w:val="20"/>
          <w:szCs w:val="20"/>
          <w:lang w:eastAsia="ru-RU"/>
        </w:rPr>
        <w:t xml:space="preserve">– слово иностранное и пока малознакомое для большинства россиян. Появилось оно в нашей лексике сравнительно недавно. </w:t>
      </w:r>
      <w:r w:rsidRPr="005720CF">
        <w:rPr>
          <w:rFonts w:ascii="Verdana" w:eastAsia="Times New Roman" w:hAnsi="Verdana" w:cs="Times New Roman"/>
          <w:sz w:val="20"/>
          <w:szCs w:val="20"/>
          <w:lang w:eastAsia="ru-RU"/>
        </w:rPr>
        <w:br/>
        <w:t>Что же обозначает это не совсем понятное для многих, непривычное понятие – толерантность? Словарь иностранных слов объясняет происхождение слова (</w:t>
      </w:r>
      <w:proofErr w:type="gramStart"/>
      <w:r w:rsidRPr="005720CF">
        <w:rPr>
          <w:rFonts w:ascii="Verdana" w:eastAsia="Times New Roman" w:hAnsi="Verdana" w:cs="Times New Roman"/>
          <w:sz w:val="20"/>
          <w:szCs w:val="20"/>
          <w:lang w:eastAsia="ru-RU"/>
        </w:rPr>
        <w:t>от</w:t>
      </w:r>
      <w:proofErr w:type="gramEnd"/>
      <w:r w:rsidRPr="005720CF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латинского </w:t>
      </w:r>
      <w:proofErr w:type="spellStart"/>
      <w:r w:rsidRPr="005720CF">
        <w:rPr>
          <w:rFonts w:ascii="Verdana" w:eastAsia="Times New Roman" w:hAnsi="Verdana" w:cs="Times New Roman"/>
          <w:sz w:val="20"/>
          <w:szCs w:val="20"/>
          <w:lang w:eastAsia="ru-RU"/>
        </w:rPr>
        <w:t>toleranta</w:t>
      </w:r>
      <w:proofErr w:type="spellEnd"/>
      <w:r w:rsidRPr="005720CF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– терпение) и дает его толкование как </w:t>
      </w:r>
      <w:r w:rsidRPr="005720CF">
        <w:rPr>
          <w:rFonts w:ascii="Verdana" w:eastAsia="Times New Roman" w:hAnsi="Verdana" w:cs="Times New Roman"/>
          <w:b/>
          <w:bCs/>
          <w:sz w:val="20"/>
          <w:szCs w:val="20"/>
          <w:lang w:eastAsia="ru-RU"/>
        </w:rPr>
        <w:t>терпимость, снисходительность к кому или чему–либо</w:t>
      </w:r>
      <w:r w:rsidRPr="005720CF">
        <w:rPr>
          <w:rFonts w:ascii="Verdana" w:eastAsia="Times New Roman" w:hAnsi="Verdana" w:cs="Times New Roman"/>
          <w:sz w:val="20"/>
          <w:szCs w:val="20"/>
          <w:lang w:eastAsia="ru-RU"/>
        </w:rPr>
        <w:t xml:space="preserve">. </w:t>
      </w:r>
    </w:p>
    <w:p w:rsidR="005720CF" w:rsidRPr="005720CF" w:rsidRDefault="005720CF" w:rsidP="005720CF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5720CF">
        <w:rPr>
          <w:rFonts w:ascii="Verdana" w:eastAsia="Times New Roman" w:hAnsi="Verdana" w:cs="Times New Roman"/>
          <w:sz w:val="20"/>
          <w:szCs w:val="20"/>
          <w:lang w:eastAsia="ru-RU"/>
        </w:rPr>
        <w:t xml:space="preserve">16 ноября 1995 года ООН приняла «Декларацию принципов терпимости» - основополагающий международный документ, в котором провозглашались принципы человеческого единения и пути их реализации. В Декларации раскрыта сущность ключевого понятия человеческих взаимоотношений – толерантности. </w:t>
      </w:r>
    </w:p>
    <w:p w:rsidR="005720CF" w:rsidRPr="005720CF" w:rsidRDefault="005720CF" w:rsidP="005720CF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4"/>
          <w:szCs w:val="24"/>
          <w:lang w:eastAsia="ru-RU"/>
        </w:rPr>
      </w:pPr>
      <w:proofErr w:type="gramStart"/>
      <w:r w:rsidRPr="005720CF">
        <w:rPr>
          <w:rFonts w:ascii="Verdana" w:eastAsia="Times New Roman" w:hAnsi="Verdana" w:cs="Times New Roman"/>
          <w:b/>
          <w:bCs/>
          <w:sz w:val="20"/>
          <w:szCs w:val="20"/>
          <w:lang w:eastAsia="ru-RU"/>
        </w:rPr>
        <w:t>ТОЛЕРАНТНОСТЬ ЭТО:</w:t>
      </w:r>
      <w:r w:rsidRPr="005720CF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</w:t>
      </w:r>
      <w:r w:rsidRPr="005720CF">
        <w:rPr>
          <w:rFonts w:ascii="Verdana" w:eastAsia="Times New Roman" w:hAnsi="Verdana" w:cs="Times New Roman"/>
          <w:sz w:val="20"/>
          <w:szCs w:val="20"/>
          <w:lang w:eastAsia="ru-RU"/>
        </w:rPr>
        <w:br/>
        <w:t xml:space="preserve">- сотрудничество, дух партнерства; </w:t>
      </w:r>
      <w:r w:rsidRPr="005720CF">
        <w:rPr>
          <w:rFonts w:ascii="Verdana" w:eastAsia="Times New Roman" w:hAnsi="Verdana" w:cs="Times New Roman"/>
          <w:sz w:val="20"/>
          <w:szCs w:val="20"/>
          <w:lang w:eastAsia="ru-RU"/>
        </w:rPr>
        <w:br/>
        <w:t xml:space="preserve">- готовность мириться с чужим мнением; </w:t>
      </w:r>
      <w:r w:rsidRPr="005720CF">
        <w:rPr>
          <w:rFonts w:ascii="Verdana" w:eastAsia="Times New Roman" w:hAnsi="Verdana" w:cs="Times New Roman"/>
          <w:sz w:val="20"/>
          <w:szCs w:val="20"/>
          <w:lang w:eastAsia="ru-RU"/>
        </w:rPr>
        <w:br/>
        <w:t xml:space="preserve">- уважение человеческого достоинства; </w:t>
      </w:r>
      <w:r w:rsidRPr="005720CF">
        <w:rPr>
          <w:rFonts w:ascii="Verdana" w:eastAsia="Times New Roman" w:hAnsi="Verdana" w:cs="Times New Roman"/>
          <w:sz w:val="20"/>
          <w:szCs w:val="20"/>
          <w:lang w:eastAsia="ru-RU"/>
        </w:rPr>
        <w:br/>
        <w:t xml:space="preserve">- уважение прав других; </w:t>
      </w:r>
      <w:r w:rsidRPr="005720CF">
        <w:rPr>
          <w:rFonts w:ascii="Verdana" w:eastAsia="Times New Roman" w:hAnsi="Verdana" w:cs="Times New Roman"/>
          <w:sz w:val="20"/>
          <w:szCs w:val="20"/>
          <w:lang w:eastAsia="ru-RU"/>
        </w:rPr>
        <w:br/>
        <w:t xml:space="preserve">- принятие другого таким, какой он есть; </w:t>
      </w:r>
      <w:r w:rsidRPr="005720CF">
        <w:rPr>
          <w:rFonts w:ascii="Verdana" w:eastAsia="Times New Roman" w:hAnsi="Verdana" w:cs="Times New Roman"/>
          <w:sz w:val="20"/>
          <w:szCs w:val="20"/>
          <w:lang w:eastAsia="ru-RU"/>
        </w:rPr>
        <w:br/>
        <w:t xml:space="preserve">- способность поставить себя на место другого; </w:t>
      </w:r>
      <w:r w:rsidRPr="005720CF">
        <w:rPr>
          <w:rFonts w:ascii="Verdana" w:eastAsia="Times New Roman" w:hAnsi="Verdana" w:cs="Times New Roman"/>
          <w:sz w:val="20"/>
          <w:szCs w:val="20"/>
          <w:lang w:eastAsia="ru-RU"/>
        </w:rPr>
        <w:br/>
        <w:t xml:space="preserve">- уважение права быть другим; </w:t>
      </w:r>
      <w:r w:rsidRPr="005720CF">
        <w:rPr>
          <w:rFonts w:ascii="Verdana" w:eastAsia="Times New Roman" w:hAnsi="Verdana" w:cs="Times New Roman"/>
          <w:sz w:val="20"/>
          <w:szCs w:val="20"/>
          <w:lang w:eastAsia="ru-RU"/>
        </w:rPr>
        <w:br/>
        <w:t xml:space="preserve">- признание многообразия; </w:t>
      </w:r>
      <w:r w:rsidRPr="005720CF">
        <w:rPr>
          <w:rFonts w:ascii="Verdana" w:eastAsia="Times New Roman" w:hAnsi="Verdana" w:cs="Times New Roman"/>
          <w:sz w:val="20"/>
          <w:szCs w:val="20"/>
          <w:lang w:eastAsia="ru-RU"/>
        </w:rPr>
        <w:br/>
        <w:t xml:space="preserve">- признание равенства других; </w:t>
      </w:r>
      <w:r w:rsidRPr="005720CF">
        <w:rPr>
          <w:rFonts w:ascii="Verdana" w:eastAsia="Times New Roman" w:hAnsi="Verdana" w:cs="Times New Roman"/>
          <w:sz w:val="20"/>
          <w:szCs w:val="20"/>
          <w:lang w:eastAsia="ru-RU"/>
        </w:rPr>
        <w:br/>
        <w:t xml:space="preserve">- терпимость к чужим мнениям, верованиям и поведению; </w:t>
      </w:r>
      <w:r w:rsidRPr="005720CF">
        <w:rPr>
          <w:rFonts w:ascii="Verdana" w:eastAsia="Times New Roman" w:hAnsi="Verdana" w:cs="Times New Roman"/>
          <w:sz w:val="20"/>
          <w:szCs w:val="20"/>
          <w:lang w:eastAsia="ru-RU"/>
        </w:rPr>
        <w:br/>
        <w:t>- отказ от доминирования, причинения вреда, насилия.</w:t>
      </w:r>
      <w:proofErr w:type="gramEnd"/>
      <w:r w:rsidRPr="005720CF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</w:t>
      </w:r>
      <w:r w:rsidRPr="005720CF">
        <w:rPr>
          <w:rFonts w:ascii="Verdana" w:eastAsia="Times New Roman" w:hAnsi="Verdana" w:cs="Times New Roman"/>
          <w:sz w:val="20"/>
          <w:szCs w:val="20"/>
          <w:lang w:eastAsia="ru-RU"/>
        </w:rPr>
        <w:br/>
      </w:r>
      <w:r w:rsidRPr="005720CF">
        <w:rPr>
          <w:rFonts w:ascii="Verdana" w:eastAsia="Times New Roman" w:hAnsi="Verdana" w:cs="Times New Roman"/>
          <w:sz w:val="20"/>
          <w:szCs w:val="20"/>
          <w:lang w:eastAsia="ru-RU"/>
        </w:rPr>
        <w:br/>
        <w:t xml:space="preserve">Говоря проще – это умение жить с другими, преодолевая те противоречия, которые между мною и этим другим существуют. Нормальные человеческие отношения. Казалось бы, так просто – живи и давай жить другим, имей свой образ жизни, выражай частным образом и публично свое мировоззрение, признай право других на то же самое, и все будет хорошо. </w:t>
      </w:r>
      <w:r w:rsidRPr="005720CF">
        <w:rPr>
          <w:rFonts w:ascii="Verdana" w:eastAsia="Times New Roman" w:hAnsi="Verdana" w:cs="Times New Roman"/>
          <w:sz w:val="20"/>
          <w:szCs w:val="20"/>
          <w:lang w:eastAsia="ru-RU"/>
        </w:rPr>
        <w:br/>
        <w:t xml:space="preserve">Но почему–то не получается, и пока мы чаще встречаем примеры ИНТОЛЕРАНТНОГО, то есть нетерпимого, агрессивного поведения. </w:t>
      </w:r>
      <w:r w:rsidRPr="005720CF">
        <w:rPr>
          <w:rFonts w:ascii="Verdana" w:eastAsia="Times New Roman" w:hAnsi="Verdana" w:cs="Times New Roman"/>
          <w:sz w:val="20"/>
          <w:szCs w:val="20"/>
          <w:lang w:eastAsia="ru-RU"/>
        </w:rPr>
        <w:br/>
        <w:t xml:space="preserve">Толерантные и </w:t>
      </w:r>
      <w:proofErr w:type="spellStart"/>
      <w:r w:rsidRPr="005720CF">
        <w:rPr>
          <w:rFonts w:ascii="Verdana" w:eastAsia="Times New Roman" w:hAnsi="Verdana" w:cs="Times New Roman"/>
          <w:sz w:val="20"/>
          <w:szCs w:val="20"/>
          <w:lang w:eastAsia="ru-RU"/>
        </w:rPr>
        <w:t>интолерантные</w:t>
      </w:r>
      <w:proofErr w:type="spellEnd"/>
      <w:r w:rsidRPr="005720CF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отношения могут проявляться в любой сфере жизни: в религии, в семье, в повседневном общении, в общественно-политической жизни, но наиболее ярко они проявляются в национальных отношениях. </w:t>
      </w:r>
      <w:r w:rsidRPr="005720CF">
        <w:rPr>
          <w:rFonts w:ascii="Verdana" w:eastAsia="Times New Roman" w:hAnsi="Verdana" w:cs="Times New Roman"/>
          <w:sz w:val="20"/>
          <w:szCs w:val="20"/>
          <w:lang w:eastAsia="ru-RU"/>
        </w:rPr>
        <w:br/>
        <w:t xml:space="preserve">Толерантность для России - нечто чрезвычайно важное, потому–что мы </w:t>
      </w:r>
      <w:r w:rsidRPr="005720CF">
        <w:rPr>
          <w:rFonts w:ascii="Verdana" w:eastAsia="Times New Roman" w:hAnsi="Verdana" w:cs="Times New Roman"/>
          <w:sz w:val="20"/>
          <w:szCs w:val="20"/>
          <w:lang w:eastAsia="ru-RU"/>
        </w:rPr>
        <w:lastRenderedPageBreak/>
        <w:t xml:space="preserve">многонациональная, </w:t>
      </w:r>
      <w:proofErr w:type="spellStart"/>
      <w:r w:rsidRPr="005720CF">
        <w:rPr>
          <w:rFonts w:ascii="Verdana" w:eastAsia="Times New Roman" w:hAnsi="Verdana" w:cs="Times New Roman"/>
          <w:sz w:val="20"/>
          <w:szCs w:val="20"/>
          <w:lang w:eastAsia="ru-RU"/>
        </w:rPr>
        <w:t>мультикультурная</w:t>
      </w:r>
      <w:proofErr w:type="spellEnd"/>
      <w:r w:rsidRPr="005720CF">
        <w:rPr>
          <w:rFonts w:ascii="Verdana" w:eastAsia="Times New Roman" w:hAnsi="Verdana" w:cs="Times New Roman"/>
          <w:sz w:val="20"/>
          <w:szCs w:val="20"/>
          <w:lang w:eastAsia="ru-RU"/>
        </w:rPr>
        <w:t xml:space="preserve">, </w:t>
      </w:r>
      <w:proofErr w:type="spellStart"/>
      <w:r w:rsidRPr="005720CF">
        <w:rPr>
          <w:rFonts w:ascii="Verdana" w:eastAsia="Times New Roman" w:hAnsi="Verdana" w:cs="Times New Roman"/>
          <w:sz w:val="20"/>
          <w:szCs w:val="20"/>
          <w:lang w:eastAsia="ru-RU"/>
        </w:rPr>
        <w:t>многоконфессиональная</w:t>
      </w:r>
      <w:proofErr w:type="spellEnd"/>
      <w:r w:rsidRPr="005720CF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страна. </w:t>
      </w:r>
      <w:r w:rsidRPr="005720CF">
        <w:rPr>
          <w:rFonts w:ascii="Verdana" w:eastAsia="Times New Roman" w:hAnsi="Verdana" w:cs="Times New Roman"/>
          <w:sz w:val="20"/>
          <w:szCs w:val="20"/>
          <w:lang w:eastAsia="ru-RU"/>
        </w:rPr>
        <w:br/>
        <w:t xml:space="preserve">Народов в России насчитывается около 150 сотен. Они относятся почти к 20 языковым группам и исповедуют различные религии: христианство, ислам, буддизм, иудаизм, шаманизм и т.д. Можно говорить о существовании в культуре нашей страны нескольких этнографических миров. </w:t>
      </w:r>
      <w:r w:rsidRPr="005720CF">
        <w:rPr>
          <w:rFonts w:ascii="Verdana" w:eastAsia="Times New Roman" w:hAnsi="Verdana" w:cs="Times New Roman"/>
          <w:sz w:val="20"/>
          <w:szCs w:val="20"/>
          <w:lang w:eastAsia="ru-RU"/>
        </w:rPr>
        <w:br/>
        <w:t xml:space="preserve">Россия – страна двух частей света: она занимает восток Европы и север Азии, причем в Европе находится 25 % территории, а в Азии – 75 %. В культурном отношении Россия – государство уникальное. </w:t>
      </w:r>
      <w:proofErr w:type="gramStart"/>
      <w:r w:rsidRPr="005720CF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Более 85% славян (русские, белорусы, украинцы и др.) близки по культуре к </w:t>
      </w:r>
      <w:proofErr w:type="spellStart"/>
      <w:r w:rsidRPr="005720CF">
        <w:rPr>
          <w:rFonts w:ascii="Verdana" w:eastAsia="Times New Roman" w:hAnsi="Verdana" w:cs="Times New Roman"/>
          <w:sz w:val="20"/>
          <w:szCs w:val="20"/>
          <w:lang w:eastAsia="ru-RU"/>
        </w:rPr>
        <w:t>христианско</w:t>
      </w:r>
      <w:proofErr w:type="spellEnd"/>
      <w:r w:rsidRPr="005720CF">
        <w:rPr>
          <w:rFonts w:ascii="Verdana" w:eastAsia="Times New Roman" w:hAnsi="Verdana" w:cs="Times New Roman"/>
          <w:sz w:val="20"/>
          <w:szCs w:val="20"/>
          <w:lang w:eastAsia="ru-RU"/>
        </w:rPr>
        <w:t>–европейскому миру, а около 10% населения (приблизительно 15 млн. человек – татары, башкиры, буряты, калмыки и др.) связаны с исламской и буддийской цивилизацией Востока.</w:t>
      </w:r>
      <w:proofErr w:type="gramEnd"/>
      <w:r w:rsidRPr="005720CF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Поэтому Россию можно назвать в равной степени и европейской и азиатской страной. </w:t>
      </w:r>
      <w:r w:rsidRPr="005720CF">
        <w:rPr>
          <w:rFonts w:ascii="Verdana" w:eastAsia="Times New Roman" w:hAnsi="Verdana" w:cs="Times New Roman"/>
          <w:sz w:val="20"/>
          <w:szCs w:val="20"/>
          <w:lang w:eastAsia="ru-RU"/>
        </w:rPr>
        <w:br/>
        <w:t xml:space="preserve">Мы разные, так уж сложилось исторически, и, поэтому, то, что одним народом воспринимается как норма, может вызвать иногда осуждение и даже отвращение у другого. Славяне, например, традиционно не употребляют в пищу конину. Русский, узнав, что кто-то ест ее, сочтет это свидетельством крайнего голода. Между тем конина – традиционная еда народов, занимавшихся кочевым скотоводством: татар, башкир и т.д. Различным может быть отношение не только к пище, но и к способам ее обработки. Так, народы Европейской России не едят сырое мясо, а вот многие народы Севера и Дальнего Востока традиционно употребляют в пищу мясо только </w:t>
      </w:r>
      <w:proofErr w:type="gramStart"/>
      <w:r w:rsidRPr="005720CF">
        <w:rPr>
          <w:rFonts w:ascii="Verdana" w:eastAsia="Times New Roman" w:hAnsi="Verdana" w:cs="Times New Roman"/>
          <w:sz w:val="20"/>
          <w:szCs w:val="20"/>
          <w:lang w:eastAsia="ru-RU"/>
        </w:rPr>
        <w:t>сырым</w:t>
      </w:r>
      <w:proofErr w:type="gramEnd"/>
      <w:r w:rsidRPr="005720CF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– парное, мороженое и сушеное. В условиях Заполярья сырое мясо – единственный источник необходимых питательных веществ. </w:t>
      </w:r>
      <w:r w:rsidRPr="005720CF">
        <w:rPr>
          <w:rFonts w:ascii="Verdana" w:eastAsia="Times New Roman" w:hAnsi="Verdana" w:cs="Times New Roman"/>
          <w:sz w:val="20"/>
          <w:szCs w:val="20"/>
          <w:lang w:eastAsia="ru-RU"/>
        </w:rPr>
        <w:br/>
        <w:t xml:space="preserve">Часто нормы поведения обусловлены представлениями об окружающем мире. Так русские в Сибири вырубали гектары леса, а коренные сибирские народы рубили дерево в случае крайней необходимости. За бесцельную порубку кедра у </w:t>
      </w:r>
      <w:proofErr w:type="spellStart"/>
      <w:r w:rsidRPr="005720CF">
        <w:rPr>
          <w:rFonts w:ascii="Verdana" w:eastAsia="Times New Roman" w:hAnsi="Verdana" w:cs="Times New Roman"/>
          <w:sz w:val="20"/>
          <w:szCs w:val="20"/>
          <w:lang w:eastAsia="ru-RU"/>
        </w:rPr>
        <w:t>хантов</w:t>
      </w:r>
      <w:proofErr w:type="spellEnd"/>
      <w:r w:rsidRPr="005720CF">
        <w:rPr>
          <w:rFonts w:ascii="Verdana" w:eastAsia="Times New Roman" w:hAnsi="Verdana" w:cs="Times New Roman"/>
          <w:sz w:val="20"/>
          <w:szCs w:val="20"/>
          <w:lang w:eastAsia="ru-RU"/>
        </w:rPr>
        <w:t xml:space="preserve">, например, полагалось крайне суровое наказание: виновного голым привязывали в тайге и оставляли на съедение насекомым. Такое отношение к дереву – результат целого комплекса представлений. Хант живет в лесу, общается с лесом, и все здесь наделено для него особым смыслом. В частности, многие деревья воспринимаются как дома духов. Поэтому для </w:t>
      </w:r>
      <w:proofErr w:type="spellStart"/>
      <w:r w:rsidRPr="005720CF">
        <w:rPr>
          <w:rFonts w:ascii="Verdana" w:eastAsia="Times New Roman" w:hAnsi="Verdana" w:cs="Times New Roman"/>
          <w:sz w:val="20"/>
          <w:szCs w:val="20"/>
          <w:lang w:eastAsia="ru-RU"/>
        </w:rPr>
        <w:t>ханта</w:t>
      </w:r>
      <w:proofErr w:type="spellEnd"/>
      <w:r w:rsidRPr="005720CF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одинаково: срубить дерево или разрушить дом уважаемого человека. Для русского же </w:t>
      </w:r>
      <w:proofErr w:type="gramStart"/>
      <w:r w:rsidRPr="005720CF">
        <w:rPr>
          <w:rFonts w:ascii="Verdana" w:eastAsia="Times New Roman" w:hAnsi="Verdana" w:cs="Times New Roman"/>
          <w:sz w:val="20"/>
          <w:szCs w:val="20"/>
          <w:lang w:eastAsia="ru-RU"/>
        </w:rPr>
        <w:t>лес</w:t>
      </w:r>
      <w:proofErr w:type="gramEnd"/>
      <w:r w:rsidRPr="005720CF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скорее мир враждебный. Не случайно в русских сказках, именно в </w:t>
      </w:r>
      <w:proofErr w:type="gramStart"/>
      <w:r w:rsidRPr="005720CF">
        <w:rPr>
          <w:rFonts w:ascii="Verdana" w:eastAsia="Times New Roman" w:hAnsi="Verdana" w:cs="Times New Roman"/>
          <w:sz w:val="20"/>
          <w:szCs w:val="20"/>
          <w:lang w:eastAsia="ru-RU"/>
        </w:rPr>
        <w:t>лесной</w:t>
      </w:r>
      <w:proofErr w:type="gramEnd"/>
      <w:r w:rsidRPr="005720CF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чаще, живет нечисть. </w:t>
      </w:r>
      <w:r w:rsidRPr="005720CF">
        <w:rPr>
          <w:rFonts w:ascii="Verdana" w:eastAsia="Times New Roman" w:hAnsi="Verdana" w:cs="Times New Roman"/>
          <w:sz w:val="20"/>
          <w:szCs w:val="20"/>
          <w:lang w:eastAsia="ru-RU"/>
        </w:rPr>
        <w:br/>
        <w:t xml:space="preserve">Толерантность – это не только терпимость к </w:t>
      </w:r>
      <w:proofErr w:type="gramStart"/>
      <w:r w:rsidRPr="005720CF">
        <w:rPr>
          <w:rFonts w:ascii="Verdana" w:eastAsia="Times New Roman" w:hAnsi="Verdana" w:cs="Times New Roman"/>
          <w:sz w:val="20"/>
          <w:szCs w:val="20"/>
          <w:lang w:eastAsia="ru-RU"/>
        </w:rPr>
        <w:t>другому</w:t>
      </w:r>
      <w:proofErr w:type="gramEnd"/>
      <w:r w:rsidRPr="005720CF">
        <w:rPr>
          <w:rFonts w:ascii="Verdana" w:eastAsia="Times New Roman" w:hAnsi="Verdana" w:cs="Times New Roman"/>
          <w:sz w:val="20"/>
          <w:szCs w:val="20"/>
          <w:lang w:eastAsia="ru-RU"/>
        </w:rPr>
        <w:t>. Это знание иного. Существует такая психологическая закономерность: чем меньше известен нам какой-либо предмет, и не только предмет - птица, животное – тем меньше отличий мы видим в предмете того же рода. Так же и с людьми. Учитель первый раз входит в класс – все дети кажутся ему если не одинаковыми, то очень похожими, но не пройдет и месяца, как все они будут очень разными. И чем больше он будет узнавать своих подопечных, тем больше различий будет замечать в их интересах, в умственном и физическом развитии, в их привычках</w:t>
      </w:r>
      <w:proofErr w:type="gramStart"/>
      <w:r w:rsidRPr="005720CF">
        <w:rPr>
          <w:rFonts w:ascii="Verdana" w:eastAsia="Times New Roman" w:hAnsi="Verdana" w:cs="Times New Roman"/>
          <w:sz w:val="20"/>
          <w:szCs w:val="20"/>
          <w:lang w:eastAsia="ru-RU"/>
        </w:rPr>
        <w:t xml:space="preserve">… </w:t>
      </w:r>
      <w:r w:rsidRPr="005720CF">
        <w:rPr>
          <w:rFonts w:ascii="Verdana" w:eastAsia="Times New Roman" w:hAnsi="Verdana" w:cs="Times New Roman"/>
          <w:sz w:val="20"/>
          <w:szCs w:val="20"/>
          <w:lang w:eastAsia="ru-RU"/>
        </w:rPr>
        <w:br/>
        <w:t>Ч</w:t>
      </w:r>
      <w:proofErr w:type="gramEnd"/>
      <w:r w:rsidRPr="005720CF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ерез знание лежит путь к пониманию, а от понимания особенностей характера других – к большей терпимости к их привычкам и мнению. Но не только знать и понимать, далеко не каждый умеет просто выслушать другого: разве не случалось нам замечать, что вроде бы говорят два человека друг с другом и даже ведут спор, но в действительности, каждый из них слышит только самого себя и принимает только свои аргументы. В умении услышать </w:t>
      </w:r>
      <w:proofErr w:type="gramStart"/>
      <w:r w:rsidRPr="005720CF">
        <w:rPr>
          <w:rFonts w:ascii="Verdana" w:eastAsia="Times New Roman" w:hAnsi="Verdana" w:cs="Times New Roman"/>
          <w:sz w:val="20"/>
          <w:szCs w:val="20"/>
          <w:lang w:eastAsia="ru-RU"/>
        </w:rPr>
        <w:t>другого</w:t>
      </w:r>
      <w:proofErr w:type="gramEnd"/>
      <w:r w:rsidRPr="005720CF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тоже чувствуется толерантность. Не навязывать свою точку зрения, пусть даже она кажется нам единственно верной. </w:t>
      </w:r>
      <w:r w:rsidRPr="005720CF">
        <w:rPr>
          <w:rFonts w:ascii="Verdana" w:eastAsia="Times New Roman" w:hAnsi="Verdana" w:cs="Times New Roman"/>
          <w:sz w:val="20"/>
          <w:szCs w:val="20"/>
          <w:lang w:eastAsia="ru-RU"/>
        </w:rPr>
        <w:br/>
        <w:t xml:space="preserve">Принято считать, что «дремучую нетерпимость» проявляют люди малообразованные, немолодые, не отличающиеся высоким интеллектом. И это правда. Однако социологические исследования показали: негативные этнические установки в последнее время весьма интенсивно выражает и немалая часть молодежи, а также чиновников, руководителей разного ранга. Треть жителей страны в возрасте до 24 лет убеждены, что «России никто не желает добра, она вызывает у других только недружественные чувства и негативное отношение». Национальные предрассудки наиболее распространены среди учащихся ПТУ, рабочей молодежи, школьников, проживающих в малых городах. </w:t>
      </w:r>
      <w:r w:rsidRPr="005720CF">
        <w:rPr>
          <w:rFonts w:ascii="Verdana" w:eastAsia="Times New Roman" w:hAnsi="Verdana" w:cs="Times New Roman"/>
          <w:sz w:val="20"/>
          <w:szCs w:val="20"/>
          <w:lang w:eastAsia="ru-RU"/>
        </w:rPr>
        <w:br/>
        <w:t xml:space="preserve">К сожалению, несмотря на все разговоры о толерантности, нетерпимость, экстремизм и этнофобия в обществе не только не </w:t>
      </w:r>
      <w:proofErr w:type="gramStart"/>
      <w:r w:rsidRPr="005720CF">
        <w:rPr>
          <w:rFonts w:ascii="Verdana" w:eastAsia="Times New Roman" w:hAnsi="Verdana" w:cs="Times New Roman"/>
          <w:sz w:val="20"/>
          <w:szCs w:val="20"/>
          <w:lang w:eastAsia="ru-RU"/>
        </w:rPr>
        <w:t>сходят на нет</w:t>
      </w:r>
      <w:proofErr w:type="gramEnd"/>
      <w:r w:rsidRPr="005720CF">
        <w:rPr>
          <w:rFonts w:ascii="Verdana" w:eastAsia="Times New Roman" w:hAnsi="Verdana" w:cs="Times New Roman"/>
          <w:sz w:val="20"/>
          <w:szCs w:val="20"/>
          <w:lang w:eastAsia="ru-RU"/>
        </w:rPr>
        <w:t xml:space="preserve">, но и наоборот, имеют тенденцию к росту и осложнению. За примерами </w:t>
      </w:r>
      <w:proofErr w:type="spellStart"/>
      <w:r w:rsidRPr="005720CF">
        <w:rPr>
          <w:rFonts w:ascii="Verdana" w:eastAsia="Times New Roman" w:hAnsi="Verdana" w:cs="Times New Roman"/>
          <w:sz w:val="20"/>
          <w:szCs w:val="20"/>
          <w:lang w:eastAsia="ru-RU"/>
        </w:rPr>
        <w:t>интолерантного</w:t>
      </w:r>
      <w:proofErr w:type="spellEnd"/>
      <w:r w:rsidRPr="005720CF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поведения далеко ходить не надо: </w:t>
      </w:r>
      <w:r w:rsidRPr="005720CF">
        <w:rPr>
          <w:rFonts w:ascii="Verdana" w:eastAsia="Times New Roman" w:hAnsi="Verdana" w:cs="Times New Roman"/>
          <w:sz w:val="20"/>
          <w:szCs w:val="20"/>
          <w:lang w:eastAsia="ru-RU"/>
        </w:rPr>
        <w:lastRenderedPageBreak/>
        <w:t xml:space="preserve">почитайте газеты, посмотрите новости по телевидению, послушайте последние известия по радио. Каждый день нам сообщают о криминальных разборках, террористических актах, убийствах, грабежах и других страшных историях: события в Кондопоге в августе 2006 года, недавний теракт в Тольятти, скинхеды в Екатеринбурге, выколовшие глаз женщине только за то, что она не русская. </w:t>
      </w:r>
      <w:r w:rsidRPr="005720CF">
        <w:rPr>
          <w:rFonts w:ascii="Verdana" w:eastAsia="Times New Roman" w:hAnsi="Verdana" w:cs="Times New Roman"/>
          <w:sz w:val="20"/>
          <w:szCs w:val="20"/>
          <w:lang w:eastAsia="ru-RU"/>
        </w:rPr>
        <w:br/>
      </w:r>
      <w:r w:rsidRPr="005720CF">
        <w:rPr>
          <w:rFonts w:ascii="Verdana" w:eastAsia="Times New Roman" w:hAnsi="Verdana" w:cs="Times New Roman"/>
          <w:sz w:val="20"/>
          <w:szCs w:val="20"/>
          <w:lang w:eastAsia="ru-RU"/>
        </w:rPr>
        <w:br/>
        <w:t xml:space="preserve">Причин возросшей нетерпимости и экстремизма множество. Среди них можно назвать: </w:t>
      </w:r>
      <w:r w:rsidRPr="005720CF">
        <w:rPr>
          <w:rFonts w:ascii="Verdana" w:eastAsia="Times New Roman" w:hAnsi="Verdana" w:cs="Times New Roman"/>
          <w:sz w:val="20"/>
          <w:szCs w:val="20"/>
          <w:lang w:eastAsia="ru-RU"/>
        </w:rPr>
        <w:br/>
        <w:t>- социально–экономические факторы, особенно миграцию. Вынужденная миграция заставила тысячи людей покинуть привычные места. Надо понимать: не от хорошей жизни люди семьями уезжают на заработки</w:t>
      </w:r>
      <w:proofErr w:type="gramStart"/>
      <w:r w:rsidRPr="005720CF">
        <w:rPr>
          <w:rFonts w:ascii="Verdana" w:eastAsia="Times New Roman" w:hAnsi="Verdana" w:cs="Times New Roman"/>
          <w:sz w:val="20"/>
          <w:szCs w:val="20"/>
          <w:lang w:eastAsia="ru-RU"/>
        </w:rPr>
        <w:t>.</w:t>
      </w:r>
      <w:proofErr w:type="gramEnd"/>
      <w:r w:rsidRPr="005720CF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</w:t>
      </w:r>
      <w:r w:rsidRPr="005720CF">
        <w:rPr>
          <w:rFonts w:ascii="Verdana" w:eastAsia="Times New Roman" w:hAnsi="Verdana" w:cs="Times New Roman"/>
          <w:sz w:val="20"/>
          <w:szCs w:val="20"/>
          <w:lang w:eastAsia="ru-RU"/>
        </w:rPr>
        <w:br/>
        <w:t xml:space="preserve">- </w:t>
      </w:r>
      <w:proofErr w:type="gramStart"/>
      <w:r w:rsidRPr="005720CF">
        <w:rPr>
          <w:rFonts w:ascii="Verdana" w:eastAsia="Times New Roman" w:hAnsi="Verdana" w:cs="Times New Roman"/>
          <w:sz w:val="20"/>
          <w:szCs w:val="20"/>
          <w:lang w:eastAsia="ru-RU"/>
        </w:rPr>
        <w:t>п</w:t>
      </w:r>
      <w:proofErr w:type="gramEnd"/>
      <w:r w:rsidRPr="005720CF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олитические (распад СССР и осложнение межнациональных отношений); </w:t>
      </w:r>
      <w:r w:rsidRPr="005720CF">
        <w:rPr>
          <w:rFonts w:ascii="Verdana" w:eastAsia="Times New Roman" w:hAnsi="Verdana" w:cs="Times New Roman"/>
          <w:sz w:val="20"/>
          <w:szCs w:val="20"/>
          <w:lang w:eastAsia="ru-RU"/>
        </w:rPr>
        <w:br/>
        <w:t xml:space="preserve">- отсутствие в уголовном законодательстве соответствующих норм об ответственности за преступления экстремистского характера, совершаемые на национальной, расовой и религиозной почве; </w:t>
      </w:r>
      <w:r w:rsidRPr="005720CF">
        <w:rPr>
          <w:rFonts w:ascii="Verdana" w:eastAsia="Times New Roman" w:hAnsi="Verdana" w:cs="Times New Roman"/>
          <w:sz w:val="20"/>
          <w:szCs w:val="20"/>
          <w:lang w:eastAsia="ru-RU"/>
        </w:rPr>
        <w:br/>
        <w:t xml:space="preserve">- сложившиеся в обществе социальные стереотипы. </w:t>
      </w:r>
      <w:r w:rsidRPr="005720CF">
        <w:rPr>
          <w:rFonts w:ascii="Verdana" w:eastAsia="Times New Roman" w:hAnsi="Verdana" w:cs="Times New Roman"/>
          <w:sz w:val="20"/>
          <w:szCs w:val="20"/>
          <w:lang w:eastAsia="ru-RU"/>
        </w:rPr>
        <w:br/>
        <w:t xml:space="preserve">Природное окружение, предметы материальной культуры, семейные отношения, сформировавшиеся у данного народа, видятся его представителями не просто как «свои», но часто как единственно правильные, как норма. У каждого народа есть собственные представления о «правильной» форме тех или иных предметов, «правильном» поведении, нормах в искусстве и т.д. Так вырабатывается социальный стереотип. </w:t>
      </w:r>
      <w:r w:rsidRPr="005720CF">
        <w:rPr>
          <w:rFonts w:ascii="Verdana" w:eastAsia="Times New Roman" w:hAnsi="Verdana" w:cs="Times New Roman"/>
          <w:sz w:val="20"/>
          <w:szCs w:val="20"/>
          <w:lang w:eastAsia="ru-RU"/>
        </w:rPr>
        <w:br/>
        <w:t xml:space="preserve">Социальный стереотип – это упрощенный образ социальных объектов или событий, который обладает значительной устойчивостью. Так создается, например, образ врага, который бывает зачастую далек от реальности: все кавказцы злые и агрессивные, все украинцы жадные, все американцы тупые. Хотя все мы понимаем, что не бывает хороших или плохих наций, бывают хорошие и плохие люди. Социальные стереотипы лишают нас возможности воспринимать реальность объективно, часто они просто навязываются средствами массовой информации. </w:t>
      </w:r>
    </w:p>
    <w:p w:rsidR="005720CF" w:rsidRPr="005720CF" w:rsidRDefault="005720CF" w:rsidP="005720CF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5720CF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Отсюда следующая причина: </w:t>
      </w:r>
      <w:r w:rsidRPr="005720CF">
        <w:rPr>
          <w:rFonts w:ascii="Verdana" w:eastAsia="Times New Roman" w:hAnsi="Verdana" w:cs="Times New Roman"/>
          <w:sz w:val="20"/>
          <w:szCs w:val="20"/>
          <w:lang w:eastAsia="ru-RU"/>
        </w:rPr>
        <w:br/>
        <w:t>- искусственное нагнетание истерии в СМИ о конфликтах на межнациональной почве, ничем не ограниченный культ насилия в кино, виде</w:t>
      </w:r>
      <w:proofErr w:type="gramStart"/>
      <w:r w:rsidRPr="005720CF">
        <w:rPr>
          <w:rFonts w:ascii="Verdana" w:eastAsia="Times New Roman" w:hAnsi="Verdana" w:cs="Times New Roman"/>
          <w:sz w:val="20"/>
          <w:szCs w:val="20"/>
          <w:lang w:eastAsia="ru-RU"/>
        </w:rPr>
        <w:t>о-</w:t>
      </w:r>
      <w:proofErr w:type="gramEnd"/>
      <w:r w:rsidRPr="005720CF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и печатной продукции. </w:t>
      </w:r>
      <w:r w:rsidRPr="005720CF">
        <w:rPr>
          <w:rFonts w:ascii="Verdana" w:eastAsia="Times New Roman" w:hAnsi="Verdana" w:cs="Times New Roman"/>
          <w:sz w:val="20"/>
          <w:szCs w:val="20"/>
          <w:lang w:eastAsia="ru-RU"/>
        </w:rPr>
        <w:br/>
        <w:t xml:space="preserve">- бесконтрольность со стороны правоохранительных органов и учреждений юстиции за соблюдением уставных требований к движениям, пропагандирующим идеи национализма и стремящимся использовать неформальные молодежные организации в экстремистских целях. </w:t>
      </w:r>
      <w:r w:rsidRPr="005720CF">
        <w:rPr>
          <w:rFonts w:ascii="Verdana" w:eastAsia="Times New Roman" w:hAnsi="Verdana" w:cs="Times New Roman"/>
          <w:sz w:val="20"/>
          <w:szCs w:val="20"/>
          <w:lang w:eastAsia="ru-RU"/>
        </w:rPr>
        <w:br/>
        <w:t>- отсутствие бесплатных спортивных учреждений и объектов культуры для свободного, бесплатного посещения подростков</w:t>
      </w:r>
      <w:proofErr w:type="gramStart"/>
      <w:r w:rsidRPr="005720CF">
        <w:rPr>
          <w:rFonts w:ascii="Verdana" w:eastAsia="Times New Roman" w:hAnsi="Verdana" w:cs="Times New Roman"/>
          <w:sz w:val="20"/>
          <w:szCs w:val="20"/>
          <w:lang w:eastAsia="ru-RU"/>
        </w:rPr>
        <w:t>.</w:t>
      </w:r>
      <w:proofErr w:type="gramEnd"/>
      <w:r w:rsidRPr="005720CF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</w:t>
      </w:r>
      <w:r w:rsidRPr="005720CF">
        <w:rPr>
          <w:rFonts w:ascii="Verdana" w:eastAsia="Times New Roman" w:hAnsi="Verdana" w:cs="Times New Roman"/>
          <w:sz w:val="20"/>
          <w:szCs w:val="20"/>
          <w:lang w:eastAsia="ru-RU"/>
        </w:rPr>
        <w:br/>
        <w:t xml:space="preserve">- </w:t>
      </w:r>
      <w:proofErr w:type="gramStart"/>
      <w:r w:rsidRPr="005720CF">
        <w:rPr>
          <w:rFonts w:ascii="Verdana" w:eastAsia="Times New Roman" w:hAnsi="Verdana" w:cs="Times New Roman"/>
          <w:sz w:val="20"/>
          <w:szCs w:val="20"/>
          <w:lang w:eastAsia="ru-RU"/>
        </w:rPr>
        <w:t>в</w:t>
      </w:r>
      <w:proofErr w:type="gramEnd"/>
      <w:r w:rsidRPr="005720CF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нутренняя </w:t>
      </w:r>
      <w:proofErr w:type="spellStart"/>
      <w:r w:rsidRPr="005720CF">
        <w:rPr>
          <w:rFonts w:ascii="Verdana" w:eastAsia="Times New Roman" w:hAnsi="Verdana" w:cs="Times New Roman"/>
          <w:sz w:val="20"/>
          <w:szCs w:val="20"/>
          <w:lang w:eastAsia="ru-RU"/>
        </w:rPr>
        <w:t>бездуховность</w:t>
      </w:r>
      <w:proofErr w:type="spellEnd"/>
      <w:r w:rsidRPr="005720CF">
        <w:rPr>
          <w:rFonts w:ascii="Verdana" w:eastAsia="Times New Roman" w:hAnsi="Verdana" w:cs="Times New Roman"/>
          <w:sz w:val="20"/>
          <w:szCs w:val="20"/>
          <w:lang w:eastAsia="ru-RU"/>
        </w:rPr>
        <w:t xml:space="preserve">. Нет путеводных идей! Сегодня весь мир ощущает ценностную недостаточность. Особенно остро она ощущается в нашей стране. На нашей планете есть </w:t>
      </w:r>
      <w:proofErr w:type="spellStart"/>
      <w:r w:rsidRPr="005720CF">
        <w:rPr>
          <w:rFonts w:ascii="Verdana" w:eastAsia="Times New Roman" w:hAnsi="Verdana" w:cs="Times New Roman"/>
          <w:sz w:val="20"/>
          <w:szCs w:val="20"/>
          <w:lang w:eastAsia="ru-RU"/>
        </w:rPr>
        <w:t>геопатагенные</w:t>
      </w:r>
      <w:proofErr w:type="spellEnd"/>
      <w:r w:rsidRPr="005720CF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зоны - места разлома земной коры, где часто происходят катастрофы. Такие разломы бывают не только в географическом, но и в историческом пространстве. Духовные кризисы мира у нас усугубляются еще и нашим российским разломом. Ведь многие из нас родились в одной стране и, никуда отсюда не уезжая, вдруг оказались в другой России, воспитывались при одном строе, а живут при другом</w:t>
      </w:r>
      <w:proofErr w:type="gramStart"/>
      <w:r w:rsidRPr="005720CF">
        <w:rPr>
          <w:rFonts w:ascii="Verdana" w:eastAsia="Times New Roman" w:hAnsi="Verdana" w:cs="Times New Roman"/>
          <w:sz w:val="20"/>
          <w:szCs w:val="20"/>
          <w:lang w:eastAsia="ru-RU"/>
        </w:rPr>
        <w:t>.</w:t>
      </w:r>
      <w:proofErr w:type="gramEnd"/>
      <w:r w:rsidRPr="005720CF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</w:t>
      </w:r>
      <w:r w:rsidRPr="005720CF">
        <w:rPr>
          <w:rFonts w:ascii="Verdana" w:eastAsia="Times New Roman" w:hAnsi="Verdana" w:cs="Times New Roman"/>
          <w:sz w:val="20"/>
          <w:szCs w:val="20"/>
          <w:lang w:eastAsia="ru-RU"/>
        </w:rPr>
        <w:br/>
        <w:t xml:space="preserve">- </w:t>
      </w:r>
      <w:proofErr w:type="gramStart"/>
      <w:r w:rsidRPr="005720CF">
        <w:rPr>
          <w:rFonts w:ascii="Verdana" w:eastAsia="Times New Roman" w:hAnsi="Verdana" w:cs="Times New Roman"/>
          <w:sz w:val="20"/>
          <w:szCs w:val="20"/>
          <w:lang w:eastAsia="ru-RU"/>
        </w:rPr>
        <w:t>р</w:t>
      </w:r>
      <w:proofErr w:type="gramEnd"/>
      <w:r w:rsidRPr="005720CF">
        <w:rPr>
          <w:rFonts w:ascii="Verdana" w:eastAsia="Times New Roman" w:hAnsi="Verdana" w:cs="Times New Roman"/>
          <w:sz w:val="20"/>
          <w:szCs w:val="20"/>
          <w:lang w:eastAsia="ru-RU"/>
        </w:rPr>
        <w:t>азрыв возрастной, разрыв поколений, разрыв территориальный, когда людям не по средствам не то что встретиться на дне рождения, свадьбе, похоронах даже в пределах России, но и просто позвонить, написать письмо. Такие разломы не способствуют ощущению, что у нас есть общий социум, единая культура, единое духовное пространство</w:t>
      </w:r>
      <w:proofErr w:type="gramStart"/>
      <w:r w:rsidRPr="005720CF">
        <w:rPr>
          <w:rFonts w:ascii="Verdana" w:eastAsia="Times New Roman" w:hAnsi="Verdana" w:cs="Times New Roman"/>
          <w:sz w:val="20"/>
          <w:szCs w:val="20"/>
          <w:lang w:eastAsia="ru-RU"/>
        </w:rPr>
        <w:t>.</w:t>
      </w:r>
      <w:proofErr w:type="gramEnd"/>
      <w:r w:rsidRPr="005720CF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</w:t>
      </w:r>
      <w:r w:rsidRPr="005720CF">
        <w:rPr>
          <w:rFonts w:ascii="Verdana" w:eastAsia="Times New Roman" w:hAnsi="Verdana" w:cs="Times New Roman"/>
          <w:sz w:val="20"/>
          <w:szCs w:val="20"/>
          <w:lang w:eastAsia="ru-RU"/>
        </w:rPr>
        <w:br/>
        <w:t xml:space="preserve">- </w:t>
      </w:r>
      <w:proofErr w:type="gramStart"/>
      <w:r w:rsidRPr="005720CF">
        <w:rPr>
          <w:rFonts w:ascii="Verdana" w:eastAsia="Times New Roman" w:hAnsi="Verdana" w:cs="Times New Roman"/>
          <w:sz w:val="20"/>
          <w:szCs w:val="20"/>
          <w:lang w:eastAsia="ru-RU"/>
        </w:rPr>
        <w:t>и</w:t>
      </w:r>
      <w:proofErr w:type="gramEnd"/>
      <w:r w:rsidRPr="005720CF">
        <w:rPr>
          <w:rFonts w:ascii="Verdana" w:eastAsia="Times New Roman" w:hAnsi="Verdana" w:cs="Times New Roman"/>
          <w:sz w:val="20"/>
          <w:szCs w:val="20"/>
          <w:lang w:eastAsia="ru-RU"/>
        </w:rPr>
        <w:t xml:space="preserve">, конечно, отсутствие должного воспитания. </w:t>
      </w:r>
      <w:r w:rsidRPr="005720CF">
        <w:rPr>
          <w:rFonts w:ascii="Verdana" w:eastAsia="Times New Roman" w:hAnsi="Verdana" w:cs="Times New Roman"/>
          <w:sz w:val="20"/>
          <w:szCs w:val="20"/>
          <w:lang w:eastAsia="ru-RU"/>
        </w:rPr>
        <w:br/>
        <w:t xml:space="preserve">Толерантность – категория нравственная, ей можно и нужно овладеть. Причем воспитание толерантного сознания, терпимости необходимо начинать с раннего детства, и начинается оно в семье. </w:t>
      </w:r>
      <w:proofErr w:type="gramStart"/>
      <w:r w:rsidRPr="005720CF">
        <w:rPr>
          <w:rFonts w:ascii="Verdana" w:eastAsia="Times New Roman" w:hAnsi="Verdana" w:cs="Times New Roman"/>
          <w:sz w:val="20"/>
          <w:szCs w:val="20"/>
          <w:lang w:eastAsia="ru-RU"/>
        </w:rPr>
        <w:t>Игрушки, мультики, книги, компьютерные игры – все окружение ребенка - не должны провоцировать жестокость и насилие (обратите внимание насколько добрее, поучительнее, тоньше старые, советских времен, мультфильмы по сравнению с американскими, например, заполонившими все экраны).</w:t>
      </w:r>
      <w:proofErr w:type="gramEnd"/>
      <w:r w:rsidRPr="005720CF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</w:t>
      </w:r>
      <w:r w:rsidRPr="005720CF">
        <w:rPr>
          <w:rFonts w:ascii="Verdana" w:eastAsia="Times New Roman" w:hAnsi="Verdana" w:cs="Times New Roman"/>
          <w:sz w:val="20"/>
          <w:szCs w:val="20"/>
          <w:lang w:eastAsia="ru-RU"/>
        </w:rPr>
        <w:br/>
        <w:t xml:space="preserve">Но главное даже не это, а личный пример родителей. Ребенок как губка, он впитывает все, что видит и слышит (даже не предназначенное для его ушей), и если в доме </w:t>
      </w:r>
      <w:r w:rsidRPr="005720CF">
        <w:rPr>
          <w:rFonts w:ascii="Verdana" w:eastAsia="Times New Roman" w:hAnsi="Verdana" w:cs="Times New Roman"/>
          <w:sz w:val="20"/>
          <w:szCs w:val="20"/>
          <w:lang w:eastAsia="ru-RU"/>
        </w:rPr>
        <w:lastRenderedPageBreak/>
        <w:t xml:space="preserve">существует двойная мораль, то есть на людях родители говорят о равенстве и братстве, а дома ребенок слышит совсем другое, то усвоит он именно последнее. Вот и получается, что воспитание толерантности надо начинать с себя, от нас с вами зависит, чему мы научим ребенка: милосердию, любви, терпимости или жестокости и ненависти. Следующие уроки ребенок получит в детском саду, в школе, на улице, а начинается все с семьи. </w:t>
      </w:r>
      <w:r w:rsidRPr="005720CF">
        <w:rPr>
          <w:rFonts w:ascii="Verdana" w:eastAsia="Times New Roman" w:hAnsi="Verdana" w:cs="Times New Roman"/>
          <w:sz w:val="20"/>
          <w:szCs w:val="20"/>
          <w:lang w:eastAsia="ru-RU"/>
        </w:rPr>
        <w:br/>
      </w:r>
      <w:r w:rsidRPr="005720CF">
        <w:rPr>
          <w:rFonts w:ascii="Verdana" w:eastAsia="Times New Roman" w:hAnsi="Verdana" w:cs="Times New Roman"/>
          <w:sz w:val="20"/>
          <w:szCs w:val="20"/>
          <w:lang w:eastAsia="ru-RU"/>
        </w:rPr>
        <w:br/>
        <w:t xml:space="preserve">А особенно важно воспитание толерантного поведения в среде подростков. </w:t>
      </w:r>
    </w:p>
    <w:p w:rsidR="005720CF" w:rsidRPr="005720CF" w:rsidRDefault="005720CF" w:rsidP="005720CF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5720CF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Подростковый период развития личности характеризуется некоторыми особенностями личности, которые мы относим к </w:t>
      </w:r>
      <w:proofErr w:type="spellStart"/>
      <w:r w:rsidRPr="005720CF">
        <w:rPr>
          <w:rFonts w:ascii="Verdana" w:eastAsia="Times New Roman" w:hAnsi="Verdana" w:cs="Times New Roman"/>
          <w:sz w:val="20"/>
          <w:szCs w:val="20"/>
          <w:lang w:eastAsia="ru-RU"/>
        </w:rPr>
        <w:t>интолерантному</w:t>
      </w:r>
      <w:proofErr w:type="spellEnd"/>
      <w:r w:rsidRPr="005720CF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поведению: повышенная агрессивность, </w:t>
      </w:r>
      <w:proofErr w:type="spellStart"/>
      <w:r w:rsidRPr="005720CF">
        <w:rPr>
          <w:rFonts w:ascii="Verdana" w:eastAsia="Times New Roman" w:hAnsi="Verdana" w:cs="Times New Roman"/>
          <w:sz w:val="20"/>
          <w:szCs w:val="20"/>
          <w:lang w:eastAsia="ru-RU"/>
        </w:rPr>
        <w:t>некритичность</w:t>
      </w:r>
      <w:proofErr w:type="spellEnd"/>
      <w:r w:rsidRPr="005720CF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мышления, незащищенность, </w:t>
      </w:r>
      <w:proofErr w:type="spellStart"/>
      <w:r w:rsidRPr="005720CF">
        <w:rPr>
          <w:rFonts w:ascii="Verdana" w:eastAsia="Times New Roman" w:hAnsi="Verdana" w:cs="Times New Roman"/>
          <w:sz w:val="20"/>
          <w:szCs w:val="20"/>
          <w:lang w:eastAsia="ru-RU"/>
        </w:rPr>
        <w:t>бескомпромистность</w:t>
      </w:r>
      <w:proofErr w:type="spellEnd"/>
      <w:r w:rsidRPr="005720CF">
        <w:rPr>
          <w:rFonts w:ascii="Verdana" w:eastAsia="Times New Roman" w:hAnsi="Verdana" w:cs="Times New Roman"/>
          <w:sz w:val="20"/>
          <w:szCs w:val="20"/>
          <w:lang w:eastAsia="ru-RU"/>
        </w:rPr>
        <w:t xml:space="preserve">. Российская Академия наук провела исследование «картины мира» наших школьников и установила, что 5% подростков имеют явно выраженную агрессивную направленность, около 20 % признают агрессию за необходимость, у 30% - «каша» в голове. Иначе говоря, более половины наших подростков могут и готовы поддерживать силовые методы решения конфликтов, мы должны смягчить их сердца (с помощью книги, например) и привить им миролюбие, показать пагубность ожесточения. </w:t>
      </w:r>
      <w:r w:rsidRPr="005720CF">
        <w:rPr>
          <w:rFonts w:ascii="Verdana" w:eastAsia="Times New Roman" w:hAnsi="Verdana" w:cs="Times New Roman"/>
          <w:sz w:val="20"/>
          <w:szCs w:val="20"/>
          <w:lang w:eastAsia="ru-RU"/>
        </w:rPr>
        <w:br/>
        <w:t xml:space="preserve">От того, как человек преодолеет этот кризисный период, во многом будет зависеть и то, насколько понимающим, терпимым, демократичным станет он в дальнейшем. </w:t>
      </w:r>
      <w:r w:rsidRPr="005720CF">
        <w:rPr>
          <w:rFonts w:ascii="Verdana" w:eastAsia="Times New Roman" w:hAnsi="Verdana" w:cs="Times New Roman"/>
          <w:sz w:val="20"/>
          <w:szCs w:val="20"/>
          <w:lang w:eastAsia="ru-RU"/>
        </w:rPr>
        <w:br/>
        <w:t xml:space="preserve">Понятие толерантности применимо в любой области жизни. В педагогике, например, толерантность означает необходимость растить, воспитывать, учить всех детей, не отбирая, не ранжируя, не тестируя их, учить всех детей без ущемления их человеческого достоинства. Да, все мы люди разные, кто-то нам нравится, кто-то нет. Но, в конце концов, каждый разумный человек может сказать себе: он мне не нравится, но он просто другой, и это его право. Из этого вырастает толерантный стиль поведения. </w:t>
      </w:r>
      <w:r w:rsidRPr="005720CF">
        <w:rPr>
          <w:rFonts w:ascii="Verdana" w:eastAsia="Times New Roman" w:hAnsi="Verdana" w:cs="Times New Roman"/>
          <w:sz w:val="20"/>
          <w:szCs w:val="20"/>
          <w:lang w:eastAsia="ru-RU"/>
        </w:rPr>
        <w:br/>
        <w:t xml:space="preserve">Большую помощь в процессе воспитания толерантности могут оказать библиотеки. «Библиотека </w:t>
      </w:r>
      <w:proofErr w:type="gramStart"/>
      <w:r w:rsidRPr="005720CF">
        <w:rPr>
          <w:rFonts w:ascii="Verdana" w:eastAsia="Times New Roman" w:hAnsi="Verdana" w:cs="Times New Roman"/>
          <w:sz w:val="20"/>
          <w:szCs w:val="20"/>
          <w:lang w:eastAsia="ru-RU"/>
        </w:rPr>
        <w:t>-т</w:t>
      </w:r>
      <w:proofErr w:type="gramEnd"/>
      <w:r w:rsidRPr="005720CF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ерритория толерантности» - такой лозунг можно услышать часто в последние годы. И это действительно так. Сегодня в России не сохранилось, пожалуй, если не считать молельных домов различных </w:t>
      </w:r>
      <w:proofErr w:type="spellStart"/>
      <w:r w:rsidRPr="005720CF">
        <w:rPr>
          <w:rFonts w:ascii="Verdana" w:eastAsia="Times New Roman" w:hAnsi="Verdana" w:cs="Times New Roman"/>
          <w:sz w:val="20"/>
          <w:szCs w:val="20"/>
          <w:lang w:eastAsia="ru-RU"/>
        </w:rPr>
        <w:t>конфессий</w:t>
      </w:r>
      <w:proofErr w:type="spellEnd"/>
      <w:r w:rsidRPr="005720CF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(церквей, мечетей, синагог и др.), ни одного другого учреждения, куда можно было бы пойти просто так – провести время, встретиться с друзьями, обменяться мнениями. В библиотеку можно. Здесь тепло и уютно, есть газеты, журналы, книги. В лице библиотекаря все должны найти собеседника, друга, с которым можно посоветоваться. </w:t>
      </w:r>
      <w:r w:rsidRPr="005720CF">
        <w:rPr>
          <w:rFonts w:ascii="Verdana" w:eastAsia="Times New Roman" w:hAnsi="Verdana" w:cs="Times New Roman"/>
          <w:sz w:val="20"/>
          <w:szCs w:val="20"/>
          <w:lang w:eastAsia="ru-RU"/>
        </w:rPr>
        <w:br/>
        <w:t xml:space="preserve">А читатели бывают самые разные. И тут мало одной терпимости (а она, между прочим, может выражаться на лице весьма негативно, например, выражением брезгливости), а нужно искренне любить людей, понимать их. Надо улыбаться читателю. Как сказал известный библиотечный деятель Эдуард </w:t>
      </w:r>
      <w:proofErr w:type="spellStart"/>
      <w:r w:rsidRPr="005720CF">
        <w:rPr>
          <w:rFonts w:ascii="Verdana" w:eastAsia="Times New Roman" w:hAnsi="Verdana" w:cs="Times New Roman"/>
          <w:sz w:val="20"/>
          <w:szCs w:val="20"/>
          <w:lang w:eastAsia="ru-RU"/>
        </w:rPr>
        <w:t>Рубенович</w:t>
      </w:r>
      <w:proofErr w:type="spellEnd"/>
      <w:r w:rsidRPr="005720CF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</w:t>
      </w:r>
      <w:proofErr w:type="spellStart"/>
      <w:r w:rsidRPr="005720CF">
        <w:rPr>
          <w:rFonts w:ascii="Verdana" w:eastAsia="Times New Roman" w:hAnsi="Verdana" w:cs="Times New Roman"/>
          <w:sz w:val="20"/>
          <w:szCs w:val="20"/>
          <w:lang w:eastAsia="ru-RU"/>
        </w:rPr>
        <w:t>Сукиасян</w:t>
      </w:r>
      <w:proofErr w:type="spellEnd"/>
      <w:r w:rsidRPr="005720CF">
        <w:rPr>
          <w:rFonts w:ascii="Verdana" w:eastAsia="Times New Roman" w:hAnsi="Verdana" w:cs="Times New Roman"/>
          <w:sz w:val="20"/>
          <w:szCs w:val="20"/>
          <w:lang w:eastAsia="ru-RU"/>
        </w:rPr>
        <w:t xml:space="preserve">: «Чтобы быть достойным нашей профессии, надо много знать. Не всегда, однако, можно заранее предположить, какие знания понадобятся. Выручает открытость, улыбка на лице, добрый взгляд. Это инструменты толерантности». </w:t>
      </w:r>
      <w:r w:rsidRPr="005720CF">
        <w:rPr>
          <w:rFonts w:ascii="Verdana" w:eastAsia="Times New Roman" w:hAnsi="Verdana" w:cs="Times New Roman"/>
          <w:sz w:val="20"/>
          <w:szCs w:val="20"/>
          <w:lang w:eastAsia="ru-RU"/>
        </w:rPr>
        <w:br/>
      </w:r>
      <w:r w:rsidRPr="005720CF">
        <w:rPr>
          <w:rFonts w:ascii="Verdana" w:eastAsia="Times New Roman" w:hAnsi="Verdana" w:cs="Times New Roman"/>
          <w:sz w:val="20"/>
          <w:szCs w:val="20"/>
          <w:lang w:eastAsia="ru-RU"/>
        </w:rPr>
        <w:br/>
        <w:t xml:space="preserve">Толерантность - понятие сложное, оно вызывает трудности в понимании и требует разъяснения и обсуждения, но ему можно и нужно учиться. Нужно учиться любви и милосердию, потому что только оно спасет нас от озверения, от такого состояния, которое разрушительно во всех смыслах. Нужно вовремя попытаться понять </w:t>
      </w:r>
      <w:proofErr w:type="gramStart"/>
      <w:r w:rsidRPr="005720CF">
        <w:rPr>
          <w:rFonts w:ascii="Verdana" w:eastAsia="Times New Roman" w:hAnsi="Verdana" w:cs="Times New Roman"/>
          <w:sz w:val="20"/>
          <w:szCs w:val="20"/>
          <w:lang w:eastAsia="ru-RU"/>
        </w:rPr>
        <w:t>другого</w:t>
      </w:r>
      <w:proofErr w:type="gramEnd"/>
      <w:r w:rsidRPr="005720CF">
        <w:rPr>
          <w:rFonts w:ascii="Verdana" w:eastAsia="Times New Roman" w:hAnsi="Verdana" w:cs="Times New Roman"/>
          <w:sz w:val="20"/>
          <w:szCs w:val="20"/>
          <w:lang w:eastAsia="ru-RU"/>
        </w:rPr>
        <w:t>, все то, что ему дорого. Нужно помнить, что Земля в эпоху сверхзвуковых скоростей и Интернета стала очень маленькой – все мы на ней живем рядом друг с другом и друг среди друга и убежать некуда. Поэтому необходимо учиться принимать другого со всеми его особенностями. Другого пути просто нет. А кроме того, приняв другого, мы становимся богаче сами, намного богаче</w:t>
      </w:r>
      <w:proofErr w:type="gramStart"/>
      <w:r w:rsidRPr="005720CF">
        <w:rPr>
          <w:rFonts w:ascii="Verdana" w:eastAsia="Times New Roman" w:hAnsi="Verdana" w:cs="Times New Roman"/>
          <w:sz w:val="20"/>
          <w:szCs w:val="20"/>
          <w:lang w:eastAsia="ru-RU"/>
        </w:rPr>
        <w:t>… Е</w:t>
      </w:r>
      <w:proofErr w:type="gramEnd"/>
      <w:r w:rsidRPr="005720CF">
        <w:rPr>
          <w:rFonts w:ascii="Verdana" w:eastAsia="Times New Roman" w:hAnsi="Verdana" w:cs="Times New Roman"/>
          <w:sz w:val="20"/>
          <w:szCs w:val="20"/>
          <w:lang w:eastAsia="ru-RU"/>
        </w:rPr>
        <w:t xml:space="preserve">сли вдуматься, толерантное отношение к другому – это путь удивительных открытий для самого себя. Путь подлинного духовного роста. </w:t>
      </w:r>
    </w:p>
    <w:p w:rsidR="005720CF" w:rsidRPr="005720CF" w:rsidRDefault="005720CF" w:rsidP="005720CF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5720CF">
        <w:rPr>
          <w:rFonts w:ascii="Verdana" w:eastAsia="Times New Roman" w:hAnsi="Verdana" w:cs="Times New Roman"/>
          <w:b/>
          <w:bCs/>
          <w:sz w:val="20"/>
          <w:szCs w:val="20"/>
          <w:lang w:eastAsia="ru-RU"/>
        </w:rPr>
        <w:t>Высказывания о толерантности</w:t>
      </w:r>
      <w:r w:rsidRPr="005720CF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</w:t>
      </w:r>
    </w:p>
    <w:p w:rsidR="005720CF" w:rsidRPr="005720CF" w:rsidRDefault="005720CF" w:rsidP="005720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20CF">
        <w:rPr>
          <w:rFonts w:ascii="Verdana" w:eastAsia="Times New Roman" w:hAnsi="Verdana" w:cs="Times New Roman"/>
          <w:sz w:val="20"/>
          <w:szCs w:val="20"/>
          <w:lang w:eastAsia="ru-RU"/>
        </w:rPr>
        <w:t>«Один человек отличается от другого больше, чем разнятся два животных разных видов». Мишель де Монтень</w:t>
      </w:r>
      <w:r w:rsidRPr="005720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720CF">
        <w:rPr>
          <w:rFonts w:ascii="Verdana" w:eastAsia="Times New Roman" w:hAnsi="Verdana" w:cs="Times New Roman"/>
          <w:sz w:val="24"/>
          <w:szCs w:val="24"/>
          <w:lang w:eastAsia="ru-RU"/>
        </w:rPr>
        <w:br/>
      </w:r>
      <w:r w:rsidRPr="005720CF">
        <w:rPr>
          <w:rFonts w:ascii="Verdana" w:eastAsia="Times New Roman" w:hAnsi="Verdana" w:cs="Times New Roman"/>
          <w:sz w:val="20"/>
          <w:szCs w:val="20"/>
          <w:lang w:eastAsia="ru-RU"/>
        </w:rPr>
        <w:lastRenderedPageBreak/>
        <w:t xml:space="preserve">«Терпимость – это очень трудная добродетель, для некоторых труднее героизма. Наш </w:t>
      </w:r>
      <w:proofErr w:type="spellStart"/>
      <w:r w:rsidRPr="005720CF">
        <w:rPr>
          <w:rFonts w:ascii="Verdana" w:eastAsia="Times New Roman" w:hAnsi="Verdana" w:cs="Times New Roman"/>
          <w:sz w:val="20"/>
          <w:szCs w:val="20"/>
          <w:lang w:eastAsia="ru-RU"/>
        </w:rPr>
        <w:t>первы</w:t>
      </w:r>
      <w:proofErr w:type="spellEnd"/>
      <w:r w:rsidRPr="005720CF">
        <w:rPr>
          <w:rFonts w:ascii="Verdana" w:eastAsia="Times New Roman" w:hAnsi="Verdana" w:cs="Times New Roman"/>
          <w:sz w:val="20"/>
          <w:szCs w:val="20"/>
          <w:lang w:eastAsia="ru-RU"/>
        </w:rPr>
        <w:t xml:space="preserve">. </w:t>
      </w:r>
      <w:proofErr w:type="spellStart"/>
      <w:r w:rsidRPr="005720CF">
        <w:rPr>
          <w:rFonts w:ascii="Verdana" w:eastAsia="Times New Roman" w:hAnsi="Verdana" w:cs="Times New Roman"/>
          <w:sz w:val="20"/>
          <w:szCs w:val="20"/>
          <w:lang w:eastAsia="ru-RU"/>
        </w:rPr>
        <w:t>Жюль</w:t>
      </w:r>
      <w:proofErr w:type="spellEnd"/>
      <w:r w:rsidRPr="005720CF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Франсуа </w:t>
      </w:r>
      <w:proofErr w:type="spellStart"/>
      <w:r w:rsidRPr="005720CF">
        <w:rPr>
          <w:rFonts w:ascii="Verdana" w:eastAsia="Times New Roman" w:hAnsi="Verdana" w:cs="Times New Roman"/>
          <w:sz w:val="20"/>
          <w:szCs w:val="20"/>
          <w:lang w:eastAsia="ru-RU"/>
        </w:rPr>
        <w:t>Леметр</w:t>
      </w:r>
      <w:proofErr w:type="spellEnd"/>
      <w:r w:rsidRPr="005720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720CF">
        <w:rPr>
          <w:rFonts w:ascii="Verdana" w:eastAsia="Times New Roman" w:hAnsi="Verdana" w:cs="Times New Roman"/>
          <w:sz w:val="24"/>
          <w:szCs w:val="24"/>
          <w:lang w:eastAsia="ru-RU"/>
        </w:rPr>
        <w:br/>
      </w:r>
      <w:r w:rsidRPr="005720CF">
        <w:rPr>
          <w:rFonts w:ascii="Verdana" w:eastAsia="Times New Roman" w:hAnsi="Verdana" w:cs="Times New Roman"/>
          <w:sz w:val="20"/>
          <w:szCs w:val="20"/>
          <w:lang w:eastAsia="ru-RU"/>
        </w:rPr>
        <w:t>«Терпимость не есть равнодушие к добру и злу; терпимость есть добродетель свободолюбия и человеколюбия, бережное отношение к человеческим душам, и их жизненному пути, всегда сложному и мучительному». Николай Бердяев</w:t>
      </w:r>
      <w:r w:rsidRPr="005720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7495D" w:rsidRDefault="0057495D"/>
    <w:sectPr w:rsidR="0057495D" w:rsidSect="005749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C290DB8"/>
    <w:multiLevelType w:val="multilevel"/>
    <w:tmpl w:val="D81090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/>
  <w:rsids>
    <w:rsidRoot w:val="005720CF"/>
    <w:rsid w:val="005720CF"/>
    <w:rsid w:val="005749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495D"/>
  </w:style>
  <w:style w:type="paragraph" w:styleId="1">
    <w:name w:val="heading 1"/>
    <w:basedOn w:val="a"/>
    <w:link w:val="10"/>
    <w:uiPriority w:val="9"/>
    <w:qFormat/>
    <w:rsid w:val="005720C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720C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5720CF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5720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3363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855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2264</Words>
  <Characters>12905</Characters>
  <Application>Microsoft Office Word</Application>
  <DocSecurity>0</DocSecurity>
  <Lines>107</Lines>
  <Paragraphs>30</Paragraphs>
  <ScaleCrop>false</ScaleCrop>
  <Company/>
  <LinksUpToDate>false</LinksUpToDate>
  <CharactersWithSpaces>15139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</dc:creator>
  <cp:lastModifiedBy>ДОМ</cp:lastModifiedBy>
  <cp:revision>1</cp:revision>
  <dcterms:created xsi:type="dcterms:W3CDTF">2018-05-31T15:03:00Z</dcterms:created>
  <dcterms:modified xsi:type="dcterms:W3CDTF">2018-05-31T15:04:00Z</dcterms:modified>
</cp:coreProperties>
</file>