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6F" w:rsidRPr="00664E6F" w:rsidRDefault="00664E6F" w:rsidP="00664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4E6F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64E6F" w:rsidRPr="00664E6F" w:rsidRDefault="00664E6F" w:rsidP="00664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F">
        <w:rPr>
          <w:rFonts w:ascii="Times New Roman" w:hAnsi="Times New Roman" w:cs="Times New Roman"/>
          <w:b/>
          <w:sz w:val="28"/>
          <w:szCs w:val="28"/>
        </w:rPr>
        <w:t>« Средняя общеобразовательная школа № 2»</w:t>
      </w:r>
    </w:p>
    <w:p w:rsidR="00664E6F" w:rsidRPr="00664E6F" w:rsidRDefault="00664E6F" w:rsidP="00664E6F">
      <w:pPr>
        <w:shd w:val="clear" w:color="auto" w:fill="FFFFFF"/>
        <w:tabs>
          <w:tab w:val="left" w:pos="955"/>
        </w:tabs>
        <w:spacing w:line="278" w:lineRule="exact"/>
        <w:ind w:left="10" w:right="19" w:firstLine="446"/>
        <w:jc w:val="both"/>
        <w:rPr>
          <w:rFonts w:ascii="Times New Roman" w:hAnsi="Times New Roman" w:cs="Times New Roman"/>
          <w:sz w:val="24"/>
          <w:szCs w:val="24"/>
        </w:rPr>
      </w:pPr>
    </w:p>
    <w:p w:rsidR="00664E6F" w:rsidRPr="00DB061F" w:rsidRDefault="00664E6F" w:rsidP="00664E6F">
      <w:pPr>
        <w:rPr>
          <w:rFonts w:ascii="Times New Roman" w:hAnsi="Times New Roman" w:cs="Times New Roman"/>
          <w:b/>
          <w:sz w:val="28"/>
          <w:szCs w:val="28"/>
        </w:rPr>
      </w:pPr>
      <w:r w:rsidRPr="00DB061F"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         УТВЕРЖДАЮ</w:t>
      </w:r>
    </w:p>
    <w:p w:rsidR="00664E6F" w:rsidRPr="00DB061F" w:rsidRDefault="00664E6F" w:rsidP="00664E6F">
      <w:pPr>
        <w:rPr>
          <w:rFonts w:ascii="Times New Roman" w:hAnsi="Times New Roman" w:cs="Times New Roman"/>
          <w:b/>
          <w:sz w:val="28"/>
          <w:szCs w:val="28"/>
        </w:rPr>
      </w:pPr>
      <w:r w:rsidRPr="00DB061F">
        <w:rPr>
          <w:rFonts w:ascii="Times New Roman" w:hAnsi="Times New Roman" w:cs="Times New Roman"/>
          <w:b/>
          <w:sz w:val="28"/>
          <w:szCs w:val="28"/>
        </w:rPr>
        <w:t>Председатель ПК                                                 Директор МАОУ СОШ № 2</w:t>
      </w:r>
    </w:p>
    <w:p w:rsidR="00664E6F" w:rsidRPr="00DB061F" w:rsidRDefault="00664E6F" w:rsidP="00664E6F">
      <w:pPr>
        <w:rPr>
          <w:rFonts w:ascii="Times New Roman" w:hAnsi="Times New Roman" w:cs="Times New Roman"/>
          <w:b/>
          <w:sz w:val="28"/>
          <w:szCs w:val="28"/>
        </w:rPr>
      </w:pPr>
      <w:r w:rsidRPr="00DB061F">
        <w:rPr>
          <w:rFonts w:ascii="Times New Roman" w:hAnsi="Times New Roman" w:cs="Times New Roman"/>
          <w:b/>
          <w:sz w:val="28"/>
          <w:szCs w:val="28"/>
        </w:rPr>
        <w:t>________ Е.В.Щербакова                                   _________ С.Л.Николаева</w:t>
      </w:r>
    </w:p>
    <w:p w:rsidR="00664E6F" w:rsidRPr="00DB061F" w:rsidRDefault="00664E6F" w:rsidP="00664E6F">
      <w:pPr>
        <w:rPr>
          <w:rFonts w:ascii="Times New Roman" w:hAnsi="Times New Roman" w:cs="Times New Roman"/>
          <w:b/>
          <w:sz w:val="28"/>
          <w:szCs w:val="28"/>
        </w:rPr>
      </w:pPr>
      <w:r w:rsidRPr="00DB061F">
        <w:rPr>
          <w:rFonts w:ascii="Times New Roman" w:hAnsi="Times New Roman" w:cs="Times New Roman"/>
          <w:b/>
          <w:sz w:val="28"/>
          <w:szCs w:val="28"/>
        </w:rPr>
        <w:t>«_____»_________2017г.                                   «_____»__________2017г.</w:t>
      </w:r>
    </w:p>
    <w:p w:rsidR="00664E6F" w:rsidRPr="00DB061F" w:rsidRDefault="00664E6F" w:rsidP="00664E6F">
      <w:pPr>
        <w:rPr>
          <w:rFonts w:ascii="Times New Roman" w:hAnsi="Times New Roman" w:cs="Times New Roman"/>
          <w:sz w:val="28"/>
          <w:szCs w:val="28"/>
        </w:rPr>
      </w:pPr>
      <w:r w:rsidRPr="00DB061F">
        <w:rPr>
          <w:rFonts w:ascii="Times New Roman" w:hAnsi="Times New Roman" w:cs="Times New Roman"/>
          <w:sz w:val="28"/>
          <w:szCs w:val="28"/>
        </w:rPr>
        <w:t>Протокол ПК № ___от_____2017г.                                              Приказ №___________ от _____2017г.</w:t>
      </w:r>
    </w:p>
    <w:p w:rsidR="00664E6F" w:rsidRPr="00DB061F" w:rsidRDefault="00664E6F" w:rsidP="00664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E6F" w:rsidRDefault="00664E6F" w:rsidP="0066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Положение </w:t>
      </w: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 порядке обучения и проверки знаний по охране труда работников</w:t>
      </w: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муниципального автономного общеобразовательного</w:t>
      </w: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учреждения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общеобразовательная</w:t>
      </w:r>
    </w:p>
    <w:p w:rsidR="00664E6F" w:rsidRDefault="00664E6F" w:rsidP="0066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школа № 2»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(наименование учреждения)</w:t>
      </w: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P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shd w:val="clear" w:color="auto" w:fill="FFFFFF"/>
        <w:spacing w:before="29" w:after="29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pStyle w:val="a3"/>
        <w:numPr>
          <w:ilvl w:val="0"/>
          <w:numId w:val="1"/>
        </w:num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664E6F" w:rsidRPr="00664E6F" w:rsidRDefault="00664E6F" w:rsidP="00664E6F">
      <w:pPr>
        <w:pStyle w:val="a3"/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порядке обучения и проверки знаний по охране труда </w:t>
      </w:r>
    </w:p>
    <w:p w:rsidR="00664E6F" w:rsidRDefault="00664E6F" w:rsidP="00664E6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муниципального общеобразовательного учреждения «Средняя общеобразовательная школа № 2» (МАОУ СОШ № 2), в дальнейшем – Положение, разработано в целях реализации норм Трудового кодекса Российской Федерации, постановления Минтруда России и Минобразования России от 13.01.2003 г. № 1/29 «Порядок обучения по охране труда и проверки знаний требований охраны труда работников организаций», ГОСТ 12.0.004-90 от 01.03.2017 г. «Организация обучения по охране труда», предусматривающих обязательное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и проверку знаний по охране труда всех работников МАОУ СОШ №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Учреждение), включая руководителей и специалистов.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 по 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труда  и проверки  знаний требований  охраны  труда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 и обучающихся Учреждения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для  обеспечения  профилактических  мер  по сокращению производственного  травматизма  и профессиональных заболеваний и устанавливает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  положения  обязательного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труда и проверки знаний требований охраны труда всех работников, в   том числе руководителей и специалистов.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и инструктаж по безопасности труда носит непрерывный многоуровневый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и проводится в образовательном учреждении. Обучающихся Учреждения  знакомят с правилами безопасного поведения в процессе  занятий.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ind w:right="-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  не заменяет специальных требований к проведению обучения,  инструктажа и </w:t>
      </w:r>
    </w:p>
    <w:p w:rsidR="00664E6F" w:rsidRDefault="00664E6F" w:rsidP="00664E6F">
      <w:pPr>
        <w:shd w:val="clear" w:color="auto" w:fill="FFFFFF"/>
        <w:spacing w:before="29" w:after="29" w:line="240" w:lineRule="auto"/>
        <w:ind w:right="-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знаний работников, установленных органами государственного надзора и контроля. </w:t>
      </w:r>
    </w:p>
    <w:p w:rsidR="00664E6F" w:rsidRDefault="00664E6F" w:rsidP="00664E6F">
      <w:pPr>
        <w:shd w:val="clear" w:color="auto" w:fill="FFFFFF"/>
        <w:spacing w:before="29" w:after="29" w:line="240" w:lineRule="auto"/>
        <w:ind w:right="-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  с обучением  по  охране труда и проверкой знаний требований   охраны   труда,   осуществляемыми   в соответствии  с Порядком,   могут  проводиться  обучение  и аттестация  работников Учреждения по    другим   направлениям   безопасности   труда, организуемые   органами   государственного  надзора  и контроля  и федеральными    органами    исполнительной    власти   в  порядке, утверждаемом   ими   по   согласованию   с Министерством  труда  и социального развития Российской Федерации.</w:t>
      </w:r>
      <w:proofErr w:type="gramEnd"/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Обучению  по  охране  труда и проверке знаний требований охраны  труда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с Порядком  подлежат  все работники Учреждения, в том числе ее руководитель.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организацию и своевременность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  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труда  и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  требований  охраны  труда работников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работодатель в порядке, установленном законодательством Российской Федерации.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вопросов безопасности труда и других видов деятельности организуется и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на всех стадиях образования в школе с целью формирования у подрастающего поколения сознательного и ответственного отношения к вопросам личной безопасности и безопасности окружающих.</w:t>
      </w:r>
    </w:p>
    <w:p w:rsidR="00664E6F" w:rsidRDefault="00664E6F" w:rsidP="00664E6F">
      <w:pPr>
        <w:numPr>
          <w:ilvl w:val="1"/>
          <w:numId w:val="1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Учреждении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прививают основополагающие знания и умения по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безопасности труда и другим видам деятельности в процессе изучения учебных дисциплин. Обучение обучающихся (в виде инструктажей) правилам безопасности проводится перед началом всех видов деятельности: при трудовой и профессиональной подготовке, организации общественно-полезного и производительного труда, также при проведении экскурсий, походов, спортивных, кружковых занятий и другой внешкольной работы. О проведении инструктажа делается запись в журнале регистрации инструктажей по охране труда обучающихся  с обязательной записью инструктируемого и инструктирующего.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-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Default="00664E6F" w:rsidP="00664E6F">
      <w:pPr>
        <w:shd w:val="clear" w:color="auto" w:fill="FFFFFF"/>
        <w:spacing w:before="29" w:after="29" w:line="240" w:lineRule="auto"/>
        <w:ind w:left="-2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2.Обучение руководителей, специалистов и педагогических работников.</w:t>
      </w:r>
    </w:p>
    <w:p w:rsidR="00664E6F" w:rsidRPr="00664E6F" w:rsidRDefault="00664E6F" w:rsidP="00664E6F">
      <w:pPr>
        <w:shd w:val="clear" w:color="auto" w:fill="FFFFFF"/>
        <w:spacing w:before="29" w:after="29" w:line="240" w:lineRule="auto"/>
        <w:ind w:left="-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E6F" w:rsidRDefault="00664E6F" w:rsidP="00664E6F">
      <w:pPr>
        <w:pStyle w:val="a3"/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знаний по охране труда у вновь поступивших на работу руководителей,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специалистов проводится не позднее одного месяца после назначения (избрания) на должность,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периодически, не реже одного раза в три года.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2 .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  по 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руководителей и педагогов Учреждения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проводится   по   соответствующим   программам   по  охране  труда     учебными центрами и другими     учреждениями    и   организациями,     осуществляющими образовательную деятельность (далее - обучающие),  при наличии   у  них   лицензии   на   правоведения  образовательной деятельности,  преподавательского  состава,  специализирующегося в области  охраны  труда,  и соответствующей материально-технической  базы.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3.Педагогические работники и работники рабочих профессий  (далее – работники) могут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 в Учреждении при наличии комиссии по проверке знаний требований охраны труда, не реже одного раза в три года.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4.Обучение и проверка знаний работников проводится по программе, разработанной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программой Минобразования России или типовой программой Минтруда России.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5.Перечень контрольных вопросов для проведения проверки знаний по охране труда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разрабатывается соответствующей комиссией с учетом утвержденной программы и должностных обязанностей.</w:t>
      </w:r>
    </w:p>
    <w:p w:rsidR="00664E6F" w:rsidRDefault="00664E6F" w:rsidP="00091CB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6. В  процессе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  по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 работников проводятся лекции, семинары,  </w:t>
      </w:r>
    </w:p>
    <w:p w:rsidR="00091CB5" w:rsidRDefault="00664E6F" w:rsidP="00091CB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собеседования, индивидуальные  или  групповые консультации,  деловые игры и т.д. могут </w:t>
      </w:r>
    </w:p>
    <w:p w:rsidR="00664E6F" w:rsidRDefault="00664E6F" w:rsidP="00091CB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использоваться элементы самостоятельного изучения программы по  охране  труда,  модульные  и компьютерные  программы,  а также дистанционное обучение.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-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4E6F" w:rsidRPr="00664E6F" w:rsidRDefault="00664E6F" w:rsidP="00664E6F">
      <w:pPr>
        <w:shd w:val="clear" w:color="auto" w:fill="FFFFFF"/>
        <w:spacing w:before="29" w:after="29" w:line="240" w:lineRule="auto"/>
        <w:ind w:left="-2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3.Проверка знаний требований охраны труда</w:t>
      </w:r>
    </w:p>
    <w:p w:rsidR="00664E6F" w:rsidRPr="00664E6F" w:rsidRDefault="00664E6F" w:rsidP="00664E6F">
      <w:pPr>
        <w:shd w:val="clear" w:color="auto" w:fill="FFFFFF"/>
        <w:spacing w:before="29" w:after="29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7.Проверку теоретических знаний требований охраны труда и практических навыков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8.Руководители и сотрудники Учреждения  проходят очередную проверку знаний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охраны труда не реже одного раза в три года.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9.Внеочередная проверка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работников Учреждения</w:t>
      </w:r>
      <w:proofErr w:type="gramEnd"/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срока проведения предыдущей проверки проводится: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 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 работников, связанных с соответствующими изменениями;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 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 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  при перерыве в работе в данной должности более одного года. Объем и порядок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 внеочередной проверки знаний требований охраны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стороной, инициирующей ее проведение.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10.Для проведения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знаний требований охраны труда  работников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в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приказом  директора 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11.В состав комиссии включаются руководитель учреждения, заместитель руководителя,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по охране труда, представитель профсоюзного комитета, а в случаях проведения проверки знаний совместно с другими надзорными органами - представители этих органов (по согласованию с ними).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 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664E6F" w:rsidRDefault="00664E6F" w:rsidP="00664E6F">
      <w:pPr>
        <w:shd w:val="clear" w:color="auto" w:fill="FFFFFF"/>
        <w:spacing w:before="29" w:after="29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знаний требований охраны труда работников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4E6F" w:rsidRDefault="00664E6F" w:rsidP="00664E6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Протокол подписывают председатель и члены комиссии, принимавшие участие в работе. Протокол сохраняется на срок до очередной проверки.</w:t>
      </w:r>
      <w:bookmarkEnd w:id="0"/>
    </w:p>
    <w:sectPr w:rsidR="00664E6F" w:rsidSect="00664E6F">
      <w:pgSz w:w="11906" w:h="16838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449"/>
    <w:multiLevelType w:val="multilevel"/>
    <w:tmpl w:val="C15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5EC9"/>
    <w:multiLevelType w:val="hybridMultilevel"/>
    <w:tmpl w:val="95CE63CC"/>
    <w:lvl w:ilvl="0" w:tplc="1BF85244">
      <w:start w:val="1"/>
      <w:numFmt w:val="decimal"/>
      <w:lvlText w:val="%1."/>
      <w:lvlJc w:val="left"/>
      <w:pPr>
        <w:ind w:left="142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E6F"/>
    <w:rsid w:val="000332E2"/>
    <w:rsid w:val="00045855"/>
    <w:rsid w:val="000746D1"/>
    <w:rsid w:val="00084875"/>
    <w:rsid w:val="000851EE"/>
    <w:rsid w:val="00091CB5"/>
    <w:rsid w:val="000A0FFB"/>
    <w:rsid w:val="000A3AF9"/>
    <w:rsid w:val="000D0A1B"/>
    <w:rsid w:val="000D572A"/>
    <w:rsid w:val="000D5A0E"/>
    <w:rsid w:val="000E0E35"/>
    <w:rsid w:val="000E52AB"/>
    <w:rsid w:val="000E7542"/>
    <w:rsid w:val="000F6282"/>
    <w:rsid w:val="00124002"/>
    <w:rsid w:val="00125A4B"/>
    <w:rsid w:val="00151EAA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F33"/>
    <w:rsid w:val="001E12CD"/>
    <w:rsid w:val="001E3F91"/>
    <w:rsid w:val="001F1B9A"/>
    <w:rsid w:val="00213648"/>
    <w:rsid w:val="00222127"/>
    <w:rsid w:val="00224A24"/>
    <w:rsid w:val="00231353"/>
    <w:rsid w:val="00234D6B"/>
    <w:rsid w:val="00241A1D"/>
    <w:rsid w:val="0024520A"/>
    <w:rsid w:val="00253455"/>
    <w:rsid w:val="00255911"/>
    <w:rsid w:val="002744DA"/>
    <w:rsid w:val="0027540D"/>
    <w:rsid w:val="00285621"/>
    <w:rsid w:val="002901A6"/>
    <w:rsid w:val="002A4CA2"/>
    <w:rsid w:val="002B42BE"/>
    <w:rsid w:val="002D5BC8"/>
    <w:rsid w:val="002E6879"/>
    <w:rsid w:val="002F61D2"/>
    <w:rsid w:val="002F7775"/>
    <w:rsid w:val="002F7C21"/>
    <w:rsid w:val="00304203"/>
    <w:rsid w:val="0031007C"/>
    <w:rsid w:val="00343B01"/>
    <w:rsid w:val="00347E01"/>
    <w:rsid w:val="00350964"/>
    <w:rsid w:val="0036135B"/>
    <w:rsid w:val="003615B5"/>
    <w:rsid w:val="00374847"/>
    <w:rsid w:val="0037522C"/>
    <w:rsid w:val="00386246"/>
    <w:rsid w:val="00390959"/>
    <w:rsid w:val="00395341"/>
    <w:rsid w:val="003A0219"/>
    <w:rsid w:val="003A7085"/>
    <w:rsid w:val="003B1839"/>
    <w:rsid w:val="003B309C"/>
    <w:rsid w:val="003C5774"/>
    <w:rsid w:val="003D6C0E"/>
    <w:rsid w:val="003D6CE2"/>
    <w:rsid w:val="003E4952"/>
    <w:rsid w:val="003F6059"/>
    <w:rsid w:val="00404422"/>
    <w:rsid w:val="00407FF3"/>
    <w:rsid w:val="00414D8A"/>
    <w:rsid w:val="004627C9"/>
    <w:rsid w:val="00467491"/>
    <w:rsid w:val="0048203F"/>
    <w:rsid w:val="00494B69"/>
    <w:rsid w:val="004A3DBD"/>
    <w:rsid w:val="004A78A8"/>
    <w:rsid w:val="004B1C05"/>
    <w:rsid w:val="004B5D06"/>
    <w:rsid w:val="004D3D5A"/>
    <w:rsid w:val="004D4A3D"/>
    <w:rsid w:val="004F00C3"/>
    <w:rsid w:val="004F0B39"/>
    <w:rsid w:val="004F581B"/>
    <w:rsid w:val="00506D3F"/>
    <w:rsid w:val="0051485B"/>
    <w:rsid w:val="00514B0A"/>
    <w:rsid w:val="00522257"/>
    <w:rsid w:val="0052339A"/>
    <w:rsid w:val="0053422F"/>
    <w:rsid w:val="00542248"/>
    <w:rsid w:val="00555F9A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F1D6E"/>
    <w:rsid w:val="006030A2"/>
    <w:rsid w:val="00605910"/>
    <w:rsid w:val="00606983"/>
    <w:rsid w:val="00631008"/>
    <w:rsid w:val="00663684"/>
    <w:rsid w:val="00664E6F"/>
    <w:rsid w:val="006653F8"/>
    <w:rsid w:val="0066593D"/>
    <w:rsid w:val="0068040F"/>
    <w:rsid w:val="006A2C63"/>
    <w:rsid w:val="006A6363"/>
    <w:rsid w:val="006D1844"/>
    <w:rsid w:val="006D402B"/>
    <w:rsid w:val="006D4D81"/>
    <w:rsid w:val="006E237A"/>
    <w:rsid w:val="006E4417"/>
    <w:rsid w:val="00703282"/>
    <w:rsid w:val="007054D9"/>
    <w:rsid w:val="00705539"/>
    <w:rsid w:val="00707E5F"/>
    <w:rsid w:val="007246AA"/>
    <w:rsid w:val="00727C25"/>
    <w:rsid w:val="00734F20"/>
    <w:rsid w:val="007357F4"/>
    <w:rsid w:val="0073719B"/>
    <w:rsid w:val="007447D8"/>
    <w:rsid w:val="00751174"/>
    <w:rsid w:val="00771DB1"/>
    <w:rsid w:val="00782BE7"/>
    <w:rsid w:val="0078562D"/>
    <w:rsid w:val="007A55B4"/>
    <w:rsid w:val="007C2463"/>
    <w:rsid w:val="007C6502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91624"/>
    <w:rsid w:val="008937FD"/>
    <w:rsid w:val="008B1EC6"/>
    <w:rsid w:val="008B5A63"/>
    <w:rsid w:val="008B5C10"/>
    <w:rsid w:val="008B77A5"/>
    <w:rsid w:val="008C1B30"/>
    <w:rsid w:val="008C2997"/>
    <w:rsid w:val="008C323C"/>
    <w:rsid w:val="008C3295"/>
    <w:rsid w:val="008F2416"/>
    <w:rsid w:val="008F493C"/>
    <w:rsid w:val="00901E10"/>
    <w:rsid w:val="00903706"/>
    <w:rsid w:val="00911A48"/>
    <w:rsid w:val="00913F79"/>
    <w:rsid w:val="009165C4"/>
    <w:rsid w:val="00917726"/>
    <w:rsid w:val="00933161"/>
    <w:rsid w:val="00936DFF"/>
    <w:rsid w:val="00937A8C"/>
    <w:rsid w:val="009429B8"/>
    <w:rsid w:val="00943E7C"/>
    <w:rsid w:val="00945851"/>
    <w:rsid w:val="009461DC"/>
    <w:rsid w:val="00952A00"/>
    <w:rsid w:val="00954971"/>
    <w:rsid w:val="00955A72"/>
    <w:rsid w:val="00964FEF"/>
    <w:rsid w:val="00970909"/>
    <w:rsid w:val="00980071"/>
    <w:rsid w:val="00981803"/>
    <w:rsid w:val="00992EE1"/>
    <w:rsid w:val="0099775E"/>
    <w:rsid w:val="00997B56"/>
    <w:rsid w:val="009A458C"/>
    <w:rsid w:val="009B0CCC"/>
    <w:rsid w:val="009B3278"/>
    <w:rsid w:val="009C3A06"/>
    <w:rsid w:val="009C618F"/>
    <w:rsid w:val="009E444B"/>
    <w:rsid w:val="009E4CC9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41A2"/>
    <w:rsid w:val="00A94BA7"/>
    <w:rsid w:val="00A96A5E"/>
    <w:rsid w:val="00A97B20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4646"/>
    <w:rsid w:val="00B94A85"/>
    <w:rsid w:val="00B969D3"/>
    <w:rsid w:val="00BC0003"/>
    <w:rsid w:val="00BE0AF9"/>
    <w:rsid w:val="00BE3E15"/>
    <w:rsid w:val="00BE5DD7"/>
    <w:rsid w:val="00C00B4D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793D"/>
    <w:rsid w:val="00C90108"/>
    <w:rsid w:val="00CA0103"/>
    <w:rsid w:val="00CA06F1"/>
    <w:rsid w:val="00CA4A27"/>
    <w:rsid w:val="00CA573C"/>
    <w:rsid w:val="00CD025F"/>
    <w:rsid w:val="00CD2A07"/>
    <w:rsid w:val="00CD485A"/>
    <w:rsid w:val="00CD5E61"/>
    <w:rsid w:val="00CE6C00"/>
    <w:rsid w:val="00CF0572"/>
    <w:rsid w:val="00CF1AA2"/>
    <w:rsid w:val="00D11DB5"/>
    <w:rsid w:val="00D148A8"/>
    <w:rsid w:val="00D26CF8"/>
    <w:rsid w:val="00D33E42"/>
    <w:rsid w:val="00D50A65"/>
    <w:rsid w:val="00D52946"/>
    <w:rsid w:val="00D6419B"/>
    <w:rsid w:val="00D7372F"/>
    <w:rsid w:val="00D76394"/>
    <w:rsid w:val="00D8620F"/>
    <w:rsid w:val="00D872AB"/>
    <w:rsid w:val="00D96217"/>
    <w:rsid w:val="00D977CF"/>
    <w:rsid w:val="00DA5E84"/>
    <w:rsid w:val="00DB061F"/>
    <w:rsid w:val="00DB4A8D"/>
    <w:rsid w:val="00DB7F39"/>
    <w:rsid w:val="00DE7DAF"/>
    <w:rsid w:val="00DF1F51"/>
    <w:rsid w:val="00DF5EBC"/>
    <w:rsid w:val="00DF6538"/>
    <w:rsid w:val="00E04202"/>
    <w:rsid w:val="00E101B4"/>
    <w:rsid w:val="00E10ECE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5A81"/>
    <w:rsid w:val="00EE3881"/>
    <w:rsid w:val="00EF015D"/>
    <w:rsid w:val="00EF1816"/>
    <w:rsid w:val="00F01CFF"/>
    <w:rsid w:val="00F02DC0"/>
    <w:rsid w:val="00F16695"/>
    <w:rsid w:val="00F563B8"/>
    <w:rsid w:val="00F61423"/>
    <w:rsid w:val="00F62F23"/>
    <w:rsid w:val="00F6581F"/>
    <w:rsid w:val="00F70B87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1360</Words>
  <Characters>7752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учитель</cp:lastModifiedBy>
  <cp:revision>6</cp:revision>
  <cp:lastPrinted>2017-10-13T13:23:00Z</cp:lastPrinted>
  <dcterms:created xsi:type="dcterms:W3CDTF">2017-10-13T13:16:00Z</dcterms:created>
  <dcterms:modified xsi:type="dcterms:W3CDTF">2018-11-08T10:23:00Z</dcterms:modified>
</cp:coreProperties>
</file>