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03E" w:rsidRPr="00E7703E" w:rsidRDefault="00E7703E" w:rsidP="00E7703E">
      <w:pPr>
        <w:shd w:val="clear" w:color="auto" w:fill="FFFFFF"/>
        <w:ind w:firstLine="706"/>
        <w:jc w:val="both"/>
        <w:rPr>
          <w:rFonts w:eastAsia="Times New Roman"/>
          <w:b/>
          <w:color w:val="000000"/>
          <w:sz w:val="32"/>
          <w:szCs w:val="32"/>
        </w:rPr>
      </w:pPr>
      <w:r w:rsidRPr="00E7703E">
        <w:rPr>
          <w:rFonts w:eastAsia="Times New Roman"/>
          <w:b/>
          <w:color w:val="000000"/>
          <w:sz w:val="32"/>
          <w:szCs w:val="32"/>
        </w:rPr>
        <w:t>Внимание – ОКИ!</w:t>
      </w:r>
    </w:p>
    <w:p w:rsidR="00E7703E" w:rsidRDefault="00E7703E" w:rsidP="00E7703E">
      <w:pPr>
        <w:shd w:val="clear" w:color="auto" w:fill="FFFFFF"/>
        <w:ind w:firstLine="706"/>
        <w:jc w:val="both"/>
        <w:rPr>
          <w:rFonts w:eastAsia="Times New Roman"/>
          <w:color w:val="000000"/>
          <w:sz w:val="28"/>
          <w:szCs w:val="28"/>
        </w:rPr>
      </w:pPr>
    </w:p>
    <w:p w:rsidR="00E7703E" w:rsidRPr="00E7703E" w:rsidRDefault="00A40FE9" w:rsidP="00E7703E">
      <w:pPr>
        <w:shd w:val="clear" w:color="auto" w:fill="FFFFFF"/>
        <w:ind w:firstLine="706"/>
        <w:jc w:val="both"/>
        <w:rPr>
          <w:rFonts w:eastAsia="Times New Roman"/>
          <w:bCs/>
          <w:color w:val="000000"/>
          <w:sz w:val="28"/>
          <w:szCs w:val="28"/>
        </w:rPr>
      </w:pPr>
      <w:r w:rsidRPr="00E7703E">
        <w:rPr>
          <w:rFonts w:eastAsia="Times New Roman"/>
          <w:color w:val="000000"/>
          <w:sz w:val="28"/>
          <w:szCs w:val="28"/>
        </w:rPr>
        <w:t>За период 2017 го</w:t>
      </w:r>
      <w:r w:rsidR="00E7703E" w:rsidRPr="00E7703E">
        <w:rPr>
          <w:rFonts w:eastAsia="Times New Roman"/>
          <w:color w:val="000000"/>
          <w:sz w:val="28"/>
          <w:szCs w:val="28"/>
        </w:rPr>
        <w:t>д</w:t>
      </w:r>
      <w:r w:rsidRPr="00E7703E">
        <w:rPr>
          <w:rFonts w:eastAsia="Times New Roman"/>
          <w:color w:val="000000"/>
          <w:sz w:val="28"/>
          <w:szCs w:val="28"/>
        </w:rPr>
        <w:t xml:space="preserve">а среди населения </w:t>
      </w:r>
      <w:proofErr w:type="spellStart"/>
      <w:r w:rsidRPr="00E7703E">
        <w:rPr>
          <w:rFonts w:eastAsia="Times New Roman"/>
          <w:bCs/>
          <w:color w:val="000000"/>
          <w:sz w:val="28"/>
          <w:szCs w:val="28"/>
        </w:rPr>
        <w:t>Режевского</w:t>
      </w:r>
      <w:proofErr w:type="spellEnd"/>
      <w:r w:rsidRPr="00E7703E">
        <w:rPr>
          <w:rFonts w:eastAsia="Times New Roman"/>
          <w:bCs/>
          <w:color w:val="000000"/>
          <w:sz w:val="28"/>
          <w:szCs w:val="28"/>
        </w:rPr>
        <w:t xml:space="preserve"> городского </w:t>
      </w:r>
      <w:r w:rsidRPr="00E7703E">
        <w:rPr>
          <w:rFonts w:eastAsia="Times New Roman"/>
          <w:color w:val="000000"/>
          <w:sz w:val="28"/>
          <w:szCs w:val="28"/>
        </w:rPr>
        <w:t xml:space="preserve">округа зарегистрирован 51 случай заболеваемости острыми кишечными инфекциями (далее - ОКИ) (показатель на </w:t>
      </w:r>
      <w:r w:rsidRPr="00E7703E">
        <w:rPr>
          <w:rFonts w:eastAsia="Times New Roman"/>
          <w:bCs/>
          <w:color w:val="000000"/>
          <w:sz w:val="28"/>
          <w:szCs w:val="28"/>
        </w:rPr>
        <w:t xml:space="preserve">100 </w:t>
      </w:r>
      <w:r w:rsidRPr="00E7703E">
        <w:rPr>
          <w:rFonts w:eastAsia="Times New Roman"/>
          <w:color w:val="000000"/>
          <w:sz w:val="28"/>
          <w:szCs w:val="28"/>
        </w:rPr>
        <w:t xml:space="preserve">тысяч населения составляет 106,7), что ниже данных аналогичного периода </w:t>
      </w:r>
      <w:r w:rsidRPr="00E7703E">
        <w:rPr>
          <w:rFonts w:eastAsia="Times New Roman"/>
          <w:bCs/>
          <w:color w:val="000000"/>
          <w:sz w:val="28"/>
          <w:szCs w:val="28"/>
        </w:rPr>
        <w:t xml:space="preserve">предыдущего </w:t>
      </w:r>
      <w:r w:rsidRPr="00E7703E">
        <w:rPr>
          <w:rFonts w:eastAsia="Times New Roman"/>
          <w:color w:val="000000"/>
          <w:sz w:val="28"/>
          <w:szCs w:val="28"/>
        </w:rPr>
        <w:t>года</w:t>
      </w:r>
      <w:r w:rsidRPr="00E7703E">
        <w:rPr>
          <w:rFonts w:eastAsia="Times New Roman"/>
          <w:color w:val="000000"/>
          <w:sz w:val="28"/>
          <w:szCs w:val="28"/>
        </w:rPr>
        <w:t xml:space="preserve"> </w:t>
      </w:r>
      <w:r w:rsidRPr="00E7703E">
        <w:rPr>
          <w:rFonts w:eastAsia="Times New Roman"/>
          <w:bCs/>
          <w:color w:val="000000"/>
          <w:sz w:val="28"/>
          <w:szCs w:val="28"/>
        </w:rPr>
        <w:t xml:space="preserve">в 1,15 </w:t>
      </w:r>
      <w:r w:rsidRPr="00E7703E">
        <w:rPr>
          <w:rFonts w:eastAsia="Times New Roman"/>
          <w:color w:val="000000"/>
          <w:sz w:val="28"/>
          <w:szCs w:val="28"/>
        </w:rPr>
        <w:t xml:space="preserve">раз. </w:t>
      </w:r>
      <w:proofErr w:type="spellStart"/>
      <w:r w:rsidRPr="00E7703E">
        <w:rPr>
          <w:rFonts w:eastAsia="Times New Roman"/>
          <w:color w:val="000000"/>
          <w:sz w:val="28"/>
          <w:szCs w:val="28"/>
        </w:rPr>
        <w:t>Среднеобластной</w:t>
      </w:r>
      <w:proofErr w:type="spellEnd"/>
      <w:r w:rsidRPr="00E7703E">
        <w:rPr>
          <w:rFonts w:eastAsia="Times New Roman"/>
          <w:color w:val="000000"/>
          <w:sz w:val="28"/>
          <w:szCs w:val="28"/>
        </w:rPr>
        <w:t xml:space="preserve"> показатель -174,2. В том числе острые кишечные инфекции, вызванные бактериальными возбудителями - 26 случаев, (показатель </w:t>
      </w:r>
      <w:r w:rsidRPr="00E7703E">
        <w:rPr>
          <w:rFonts w:eastAsia="Times New Roman"/>
          <w:bCs/>
          <w:color w:val="000000"/>
          <w:sz w:val="28"/>
          <w:szCs w:val="28"/>
        </w:rPr>
        <w:t xml:space="preserve">на </w:t>
      </w:r>
      <w:r w:rsidRPr="00E7703E">
        <w:rPr>
          <w:rFonts w:eastAsia="Times New Roman"/>
          <w:color w:val="000000"/>
          <w:sz w:val="28"/>
          <w:szCs w:val="28"/>
        </w:rPr>
        <w:t xml:space="preserve">100 тысяч населения составляет - 54,37), что ниже </w:t>
      </w:r>
      <w:r w:rsidRPr="00E7703E">
        <w:rPr>
          <w:rFonts w:eastAsia="Times New Roman"/>
          <w:bCs/>
          <w:color w:val="000000"/>
          <w:sz w:val="28"/>
          <w:szCs w:val="28"/>
        </w:rPr>
        <w:t xml:space="preserve">данных </w:t>
      </w:r>
      <w:r w:rsidRPr="00E7703E">
        <w:rPr>
          <w:rFonts w:eastAsia="Times New Roman"/>
          <w:color w:val="000000"/>
          <w:sz w:val="28"/>
          <w:szCs w:val="28"/>
        </w:rPr>
        <w:t xml:space="preserve">предыдущего года </w:t>
      </w:r>
      <w:r w:rsidRPr="00E7703E">
        <w:rPr>
          <w:rFonts w:eastAsia="Times New Roman"/>
          <w:bCs/>
          <w:color w:val="000000"/>
          <w:sz w:val="28"/>
          <w:szCs w:val="28"/>
        </w:rPr>
        <w:t xml:space="preserve">в </w:t>
      </w:r>
      <w:r w:rsidRPr="00E7703E">
        <w:rPr>
          <w:rFonts w:eastAsia="Times New Roman"/>
          <w:color w:val="000000"/>
          <w:sz w:val="28"/>
          <w:szCs w:val="28"/>
        </w:rPr>
        <w:t xml:space="preserve">1.27 раз, острые кишечные </w:t>
      </w:r>
      <w:r w:rsidRPr="00E7703E">
        <w:rPr>
          <w:rFonts w:eastAsia="Times New Roman"/>
          <w:bCs/>
          <w:color w:val="000000"/>
          <w:sz w:val="28"/>
          <w:szCs w:val="28"/>
        </w:rPr>
        <w:t xml:space="preserve">инфекции, </w:t>
      </w:r>
      <w:r w:rsidRPr="00E7703E">
        <w:rPr>
          <w:rFonts w:eastAsia="Times New Roman"/>
          <w:color w:val="000000"/>
          <w:sz w:val="28"/>
          <w:szCs w:val="28"/>
        </w:rPr>
        <w:t xml:space="preserve">вызванные вирусами - 1 случай (показатель </w:t>
      </w:r>
      <w:r w:rsidRPr="00E7703E">
        <w:rPr>
          <w:rFonts w:eastAsia="Times New Roman"/>
          <w:bCs/>
          <w:color w:val="000000"/>
          <w:sz w:val="28"/>
          <w:szCs w:val="28"/>
        </w:rPr>
        <w:t xml:space="preserve">на </w:t>
      </w:r>
      <w:r w:rsidRPr="00E7703E">
        <w:rPr>
          <w:rFonts w:eastAsia="Times New Roman"/>
          <w:color w:val="000000"/>
          <w:sz w:val="28"/>
          <w:szCs w:val="28"/>
        </w:rPr>
        <w:t xml:space="preserve">100 </w:t>
      </w:r>
      <w:r w:rsidRPr="00E7703E">
        <w:rPr>
          <w:rFonts w:eastAsia="Times New Roman"/>
          <w:bCs/>
          <w:color w:val="000000"/>
          <w:sz w:val="28"/>
          <w:szCs w:val="28"/>
        </w:rPr>
        <w:t xml:space="preserve">тысяч </w:t>
      </w:r>
      <w:r w:rsidRPr="00E7703E">
        <w:rPr>
          <w:rFonts w:eastAsia="Times New Roman"/>
          <w:color w:val="000000"/>
          <w:sz w:val="28"/>
          <w:szCs w:val="28"/>
        </w:rPr>
        <w:t>населения составляет -2,09), что выше данных предыдущего года в 1,00 раз. Этиологическая расшифровка ОКИ составила - 52.9%. Заболеваемости острым гепатитом</w:t>
      </w:r>
      <w:proofErr w:type="gramStart"/>
      <w:r w:rsidRPr="00E7703E">
        <w:rPr>
          <w:rFonts w:eastAsia="Times New Roman"/>
          <w:color w:val="000000"/>
          <w:sz w:val="28"/>
          <w:szCs w:val="28"/>
        </w:rPr>
        <w:t xml:space="preserve"> А</w:t>
      </w:r>
      <w:proofErr w:type="gramEnd"/>
      <w:r w:rsidRPr="00E7703E">
        <w:rPr>
          <w:rFonts w:eastAsia="Times New Roman"/>
          <w:color w:val="000000"/>
          <w:sz w:val="28"/>
          <w:szCs w:val="28"/>
        </w:rPr>
        <w:t xml:space="preserve"> за период 2017 </w:t>
      </w:r>
      <w:r w:rsidRPr="00E7703E">
        <w:rPr>
          <w:rFonts w:eastAsia="Times New Roman"/>
          <w:bCs/>
          <w:color w:val="000000"/>
          <w:sz w:val="28"/>
          <w:szCs w:val="28"/>
        </w:rPr>
        <w:t xml:space="preserve">года </w:t>
      </w:r>
      <w:r w:rsidRPr="00E7703E">
        <w:rPr>
          <w:rFonts w:eastAsia="Times New Roman"/>
          <w:color w:val="000000"/>
          <w:sz w:val="28"/>
          <w:szCs w:val="28"/>
        </w:rPr>
        <w:t>зарегистриров</w:t>
      </w:r>
      <w:r w:rsidRPr="00E7703E">
        <w:rPr>
          <w:rFonts w:eastAsia="Times New Roman"/>
          <w:color w:val="000000"/>
          <w:sz w:val="28"/>
          <w:szCs w:val="28"/>
        </w:rPr>
        <w:t xml:space="preserve">ано не было. </w:t>
      </w:r>
      <w:proofErr w:type="spellStart"/>
      <w:r w:rsidRPr="00E7703E">
        <w:rPr>
          <w:rFonts w:eastAsia="Times New Roman"/>
          <w:bCs/>
          <w:color w:val="000000"/>
          <w:sz w:val="28"/>
          <w:szCs w:val="28"/>
        </w:rPr>
        <w:t>Среднеобластной</w:t>
      </w:r>
      <w:proofErr w:type="spellEnd"/>
      <w:r w:rsidRPr="00E7703E">
        <w:rPr>
          <w:rFonts w:eastAsia="Times New Roman"/>
          <w:bCs/>
          <w:color w:val="000000"/>
          <w:sz w:val="28"/>
          <w:szCs w:val="28"/>
        </w:rPr>
        <w:t xml:space="preserve"> показатель- 1,09.</w:t>
      </w:r>
    </w:p>
    <w:p w:rsidR="00E7703E" w:rsidRPr="00E7703E" w:rsidRDefault="00E7703E" w:rsidP="00E7703E">
      <w:pPr>
        <w:shd w:val="clear" w:color="auto" w:fill="FFFFFF"/>
        <w:ind w:firstLine="706"/>
        <w:jc w:val="both"/>
        <w:rPr>
          <w:rFonts w:eastAsia="Times New Roman"/>
          <w:bCs/>
          <w:color w:val="000000"/>
          <w:sz w:val="28"/>
          <w:szCs w:val="28"/>
        </w:rPr>
      </w:pPr>
    </w:p>
    <w:p w:rsidR="00E7703E" w:rsidRPr="00E7703E" w:rsidRDefault="00E7703E" w:rsidP="00E7703E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E7703E">
        <w:rPr>
          <w:rFonts w:eastAsia="Times New Roman"/>
          <w:b/>
          <w:bCs/>
          <w:color w:val="000000"/>
          <w:sz w:val="28"/>
          <w:szCs w:val="28"/>
        </w:rPr>
        <w:t>Что такое кишечные инфекции?</w:t>
      </w:r>
    </w:p>
    <w:p w:rsidR="00E7703E" w:rsidRPr="00E7703E" w:rsidRDefault="00E7703E" w:rsidP="00E7703E">
      <w:pPr>
        <w:shd w:val="clear" w:color="auto" w:fill="FFFFFF"/>
        <w:ind w:firstLine="706"/>
        <w:jc w:val="both"/>
        <w:rPr>
          <w:rFonts w:eastAsia="Times New Roman"/>
          <w:bCs/>
          <w:color w:val="000000"/>
          <w:sz w:val="28"/>
          <w:szCs w:val="28"/>
        </w:rPr>
      </w:pPr>
    </w:p>
    <w:p w:rsidR="00E7703E" w:rsidRDefault="00E7703E" w:rsidP="00A40FE9">
      <w:pPr>
        <w:widowControl/>
        <w:autoSpaceDE/>
        <w:autoSpaceDN/>
        <w:adjustRightInd/>
        <w:ind w:firstLine="567"/>
        <w:jc w:val="both"/>
        <w:rPr>
          <w:rFonts w:eastAsia="Times New Roman"/>
          <w:sz w:val="28"/>
          <w:szCs w:val="28"/>
        </w:rPr>
      </w:pPr>
      <w:r w:rsidRPr="00E7703E">
        <w:rPr>
          <w:rFonts w:eastAsia="Times New Roman"/>
          <w:sz w:val="28"/>
          <w:szCs w:val="28"/>
        </w:rPr>
        <w:t>Кишечные инфекции сегодня очень распространены. Проводится множество профилактических мер со стороны здравоохранения, но, несмотря на все старания, острые кишечные инфекции продолжают занимать верхние ряды в списке частых заболеваний.</w:t>
      </w:r>
      <w:r w:rsidRPr="00E7703E">
        <w:rPr>
          <w:rFonts w:eastAsia="Times New Roman"/>
          <w:sz w:val="28"/>
          <w:szCs w:val="28"/>
        </w:rPr>
        <w:br/>
        <w:t>К кишечным инфекциям врачи относят паратифы, брюшной тиф, вирусный гепатит</w:t>
      </w:r>
      <w:proofErr w:type="gramStart"/>
      <w:r w:rsidRPr="00E7703E">
        <w:rPr>
          <w:rFonts w:eastAsia="Times New Roman"/>
          <w:sz w:val="28"/>
          <w:szCs w:val="28"/>
        </w:rPr>
        <w:t xml:space="preserve"> А</w:t>
      </w:r>
      <w:proofErr w:type="gramEnd"/>
      <w:r w:rsidRPr="00E7703E">
        <w:rPr>
          <w:rFonts w:eastAsia="Times New Roman"/>
          <w:sz w:val="28"/>
          <w:szCs w:val="28"/>
        </w:rPr>
        <w:t xml:space="preserve">, дизентерию, сальмонеллез, пищевую </w:t>
      </w:r>
      <w:proofErr w:type="spellStart"/>
      <w:r w:rsidRPr="00E7703E">
        <w:rPr>
          <w:rFonts w:eastAsia="Times New Roman"/>
          <w:sz w:val="28"/>
          <w:szCs w:val="28"/>
        </w:rPr>
        <w:t>токсикоинфекцию</w:t>
      </w:r>
      <w:proofErr w:type="spellEnd"/>
      <w:r w:rsidRPr="00E7703E">
        <w:rPr>
          <w:rFonts w:eastAsia="Times New Roman"/>
          <w:sz w:val="28"/>
          <w:szCs w:val="28"/>
        </w:rPr>
        <w:t>. Сегодня кишечные инфекции имеют чаще вирусную этиологию.</w:t>
      </w:r>
      <w:r w:rsidRPr="00E7703E">
        <w:rPr>
          <w:rFonts w:eastAsia="Times New Roman"/>
          <w:sz w:val="28"/>
          <w:szCs w:val="28"/>
        </w:rPr>
        <w:br/>
        <w:t>Заболеть кишечной инфекцией можно в любое время года. В холодные сезоны – осень и зиму, больше проявляют себя вирусные инфекции, наравне с эпидемиями гриппа и ОРВИ. В теплое время года люди больше страдают от инфекций, вызванных бактериями.</w:t>
      </w:r>
      <w:r w:rsidRPr="00E7703E">
        <w:rPr>
          <w:rFonts w:eastAsia="Times New Roman"/>
          <w:sz w:val="28"/>
          <w:szCs w:val="28"/>
        </w:rPr>
        <w:br/>
        <w:t>Осложняет профилактику крайняя устойчивость инфекционных возбудителей. Микроорганизмы, вызывающие брюшной тиф и паратифы, остаются жизнеспособными больше двух месяцев, находясь в молоке. Пребывание живых возбудителей в воде длится намного дольше.</w:t>
      </w:r>
      <w:r w:rsidRPr="00E7703E">
        <w:rPr>
          <w:rFonts w:eastAsia="Times New Roman"/>
          <w:sz w:val="28"/>
          <w:szCs w:val="28"/>
        </w:rPr>
        <w:br/>
        <w:t>Дизентерийные микробы живут и размножаются в молоке неделю, в воде открытых водоемов – больше месяца. Вирусы сохраняют абсолютную жизнеспособность на разных поверхностях в течение десяти-тридцати дней. В фекалиях вирусы живут более шести месяцев.</w:t>
      </w:r>
    </w:p>
    <w:p w:rsidR="00E7703E" w:rsidRPr="00E7703E" w:rsidRDefault="00E7703E" w:rsidP="00E7703E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E7703E" w:rsidRPr="00E7703E" w:rsidRDefault="00E7703E" w:rsidP="00E7703E">
      <w:pPr>
        <w:widowControl/>
        <w:autoSpaceDE/>
        <w:autoSpaceDN/>
        <w:adjustRightInd/>
        <w:jc w:val="both"/>
        <w:outlineLvl w:val="2"/>
        <w:rPr>
          <w:rFonts w:eastAsia="Times New Roman"/>
          <w:b/>
          <w:bCs/>
          <w:sz w:val="28"/>
          <w:szCs w:val="28"/>
        </w:rPr>
      </w:pPr>
      <w:r w:rsidRPr="00E7703E">
        <w:rPr>
          <w:rFonts w:eastAsia="Times New Roman"/>
          <w:b/>
          <w:bCs/>
          <w:sz w:val="28"/>
          <w:szCs w:val="28"/>
        </w:rPr>
        <w:t>Профилактика кишечных инфекций</w:t>
      </w:r>
    </w:p>
    <w:p w:rsidR="00A40FE9" w:rsidRDefault="00E7703E" w:rsidP="00E7703E">
      <w:pPr>
        <w:shd w:val="clear" w:color="auto" w:fill="FFFFFF"/>
        <w:ind w:firstLine="706"/>
        <w:jc w:val="both"/>
        <w:rPr>
          <w:rFonts w:eastAsia="Times New Roman"/>
          <w:sz w:val="28"/>
          <w:szCs w:val="28"/>
        </w:rPr>
      </w:pPr>
      <w:r w:rsidRPr="00E7703E">
        <w:rPr>
          <w:rFonts w:eastAsia="Times New Roman"/>
          <w:sz w:val="28"/>
          <w:szCs w:val="28"/>
        </w:rPr>
        <w:br/>
        <w:t xml:space="preserve">Заблаговременная профилактика острых кишечных инфекций сегодня, как и много лет назад, остается самым лучшим способом защитить себя и свою семью от опасных заболеваний. </w:t>
      </w:r>
      <w:r w:rsidRPr="00E7703E">
        <w:rPr>
          <w:rFonts w:eastAsia="Times New Roman"/>
          <w:sz w:val="28"/>
          <w:szCs w:val="28"/>
        </w:rPr>
        <w:br/>
        <w:t>Инфекции начинаются быстро и вызывают сильное повышение температуры. Заболевший человек страдает от боли в животе, тошноты, рвоты и жидкого стула.</w:t>
      </w:r>
      <w:r w:rsidRPr="00E7703E">
        <w:rPr>
          <w:rFonts w:eastAsia="Times New Roman"/>
          <w:sz w:val="28"/>
          <w:szCs w:val="28"/>
        </w:rPr>
        <w:br/>
        <w:t xml:space="preserve">Главные переносчики возбудителей кишечной инфекции – уже болеющие люди. Причем опасность одинаково может исходить, как от сильно и серьезного болеющего </w:t>
      </w:r>
      <w:r w:rsidRPr="00E7703E">
        <w:rPr>
          <w:rFonts w:eastAsia="Times New Roman"/>
          <w:sz w:val="28"/>
          <w:szCs w:val="28"/>
        </w:rPr>
        <w:lastRenderedPageBreak/>
        <w:t>человека, так и от человека, заболевание которого незаметно на первый взгляд и протекает куда как легче. Такие «скрытные» болеющие люди чаще всего передают заразные микробы другим людям при контакте.</w:t>
      </w:r>
      <w:r w:rsidRPr="00E7703E">
        <w:rPr>
          <w:rFonts w:eastAsia="Times New Roman"/>
          <w:sz w:val="28"/>
          <w:szCs w:val="28"/>
        </w:rPr>
        <w:br/>
        <w:t xml:space="preserve">Немалую опасность представляют здоровые люди – носители вредоносных бактерий. Их невозможно изолировать от общества. Такие носители широко и свободно общаются со всеми вокруг, и часто даже не подозревая об опасности, не предпринимают никаких мер предосторожности. </w:t>
      </w:r>
      <w:r w:rsidRPr="00E7703E">
        <w:rPr>
          <w:rFonts w:eastAsia="Times New Roman"/>
          <w:sz w:val="28"/>
          <w:szCs w:val="28"/>
        </w:rPr>
        <w:br/>
        <w:t>Наиболее опасными при инфицировании кишечными инфекциями являются выделения заболевшего. Инфекция попадает в организм только через рот, часто с помощью грязных рук. Инфекционные возбудители чаще всего попадают вначале на поверхность рук.</w:t>
      </w:r>
      <w:r w:rsidRPr="00E7703E">
        <w:rPr>
          <w:rFonts w:eastAsia="Times New Roman"/>
          <w:sz w:val="28"/>
          <w:szCs w:val="28"/>
        </w:rPr>
        <w:br/>
        <w:t xml:space="preserve">Опасно даже прикасаться к любому предмету, который трогал больной. Это может быть дверная ручка или кнопка туалетного бачка. </w:t>
      </w:r>
      <w:r w:rsidRPr="00E7703E">
        <w:rPr>
          <w:rFonts w:eastAsia="Times New Roman"/>
          <w:sz w:val="28"/>
          <w:szCs w:val="28"/>
        </w:rPr>
        <w:br/>
        <w:t>Достаточно не вымыть один раз руки с мылом и вирусы попадают в еду. Часто возбудителей находят в молочных продуктах, салатах, мясе, фарше, холодных закусках, кремовых изделиях. Часто микробы передаются через грязную воду – открытых водоемов или непроверенной питьевой воды.</w:t>
      </w:r>
      <w:r w:rsidRPr="00E7703E">
        <w:rPr>
          <w:rFonts w:eastAsia="Times New Roman"/>
          <w:sz w:val="28"/>
          <w:szCs w:val="28"/>
        </w:rPr>
        <w:br/>
        <w:t xml:space="preserve">Очень важно тщательно соблюдать основные правила, соприкасаясь с пищей. </w:t>
      </w:r>
    </w:p>
    <w:p w:rsidR="00A40FE9" w:rsidRDefault="00A40FE9" w:rsidP="00E7703E">
      <w:pPr>
        <w:shd w:val="clear" w:color="auto" w:fill="FFFFFF"/>
        <w:ind w:firstLine="706"/>
        <w:jc w:val="both"/>
        <w:rPr>
          <w:rFonts w:eastAsia="Times New Roman"/>
          <w:sz w:val="28"/>
          <w:szCs w:val="28"/>
        </w:rPr>
      </w:pPr>
    </w:p>
    <w:p w:rsidR="00E7703E" w:rsidRPr="00E7703E" w:rsidRDefault="00E7703E" w:rsidP="00E7703E">
      <w:pPr>
        <w:shd w:val="clear" w:color="auto" w:fill="FFFFFF"/>
        <w:ind w:firstLine="706"/>
        <w:jc w:val="both"/>
        <w:rPr>
          <w:sz w:val="28"/>
          <w:szCs w:val="28"/>
        </w:rPr>
      </w:pPr>
      <w:r w:rsidRPr="00A40FE9">
        <w:rPr>
          <w:rFonts w:eastAsia="Times New Roman"/>
          <w:b/>
          <w:sz w:val="28"/>
          <w:szCs w:val="28"/>
        </w:rPr>
        <w:t>Профилактика острых кишечных инфекций должна включать следующие действия:</w:t>
      </w:r>
      <w:r w:rsidRPr="00A40FE9">
        <w:rPr>
          <w:rFonts w:eastAsia="Times New Roman"/>
          <w:b/>
          <w:sz w:val="28"/>
          <w:szCs w:val="28"/>
        </w:rPr>
        <w:br/>
      </w:r>
      <w:r w:rsidRPr="00E7703E">
        <w:rPr>
          <w:rFonts w:eastAsia="Times New Roman"/>
          <w:sz w:val="28"/>
          <w:szCs w:val="28"/>
        </w:rPr>
        <w:t xml:space="preserve">• </w:t>
      </w:r>
      <w:proofErr w:type="gramStart"/>
      <w:r w:rsidRPr="00E7703E">
        <w:rPr>
          <w:rFonts w:eastAsia="Times New Roman"/>
          <w:sz w:val="28"/>
          <w:szCs w:val="28"/>
        </w:rPr>
        <w:t>Выбирать только безопасные, проверенные продукты питания;</w:t>
      </w:r>
      <w:r w:rsidRPr="00E7703E">
        <w:rPr>
          <w:rFonts w:eastAsia="Times New Roman"/>
          <w:sz w:val="28"/>
          <w:szCs w:val="28"/>
        </w:rPr>
        <w:br/>
        <w:t>• Готовить пищу вплоть до полного ее приготовления (доваривать, дожаривать, допекать, и т.д.);</w:t>
      </w:r>
      <w:r w:rsidRPr="00E7703E">
        <w:rPr>
          <w:rFonts w:eastAsia="Times New Roman"/>
          <w:sz w:val="28"/>
          <w:szCs w:val="28"/>
        </w:rPr>
        <w:br/>
        <w:t>• Пища должна употребляться сразу после приготовления, желательно горячей;</w:t>
      </w:r>
      <w:r w:rsidRPr="00E7703E">
        <w:rPr>
          <w:rFonts w:eastAsia="Times New Roman"/>
          <w:sz w:val="28"/>
          <w:szCs w:val="28"/>
        </w:rPr>
        <w:br/>
        <w:t>• Все продукты хранить в соответствии со сроком годности и предусмотренными для них условиями хранения;</w:t>
      </w:r>
      <w:r w:rsidRPr="00E7703E">
        <w:rPr>
          <w:rFonts w:eastAsia="Times New Roman"/>
          <w:sz w:val="28"/>
          <w:szCs w:val="28"/>
        </w:rPr>
        <w:br/>
        <w:t>• Раньше приготовленная еда должна обязательно тщательно подогреваться;</w:t>
      </w:r>
      <w:r w:rsidRPr="00E7703E">
        <w:rPr>
          <w:rFonts w:eastAsia="Times New Roman"/>
          <w:sz w:val="28"/>
          <w:szCs w:val="28"/>
        </w:rPr>
        <w:br/>
        <w:t>• Нельзя допускать соприкосновение приготовленных блюд с сырыми необработанными продуктами;</w:t>
      </w:r>
      <w:proofErr w:type="gramEnd"/>
      <w:r w:rsidRPr="00E7703E">
        <w:rPr>
          <w:rFonts w:eastAsia="Times New Roman"/>
          <w:sz w:val="28"/>
          <w:szCs w:val="28"/>
        </w:rPr>
        <w:br/>
        <w:t xml:space="preserve">• </w:t>
      </w:r>
      <w:proofErr w:type="gramStart"/>
      <w:r w:rsidRPr="00E7703E">
        <w:rPr>
          <w:rFonts w:eastAsia="Times New Roman"/>
          <w:sz w:val="28"/>
          <w:szCs w:val="28"/>
        </w:rPr>
        <w:t>Частое мытье рук с мылом;</w:t>
      </w:r>
      <w:r w:rsidRPr="00E7703E">
        <w:rPr>
          <w:rFonts w:eastAsia="Times New Roman"/>
          <w:sz w:val="28"/>
          <w:szCs w:val="28"/>
        </w:rPr>
        <w:br/>
        <w:t>• Кухня должна быть, насколько это возможно, чистой и продезинфицированной;</w:t>
      </w:r>
      <w:r w:rsidRPr="00E7703E">
        <w:rPr>
          <w:rFonts w:eastAsia="Times New Roman"/>
          <w:sz w:val="28"/>
          <w:szCs w:val="28"/>
        </w:rPr>
        <w:br/>
        <w:t>• Пища ни в коем случае не должна быть в пределах доступа насекомых, грызунов, домашних и уличных животных;</w:t>
      </w:r>
      <w:r w:rsidRPr="00E7703E">
        <w:rPr>
          <w:rFonts w:eastAsia="Times New Roman"/>
          <w:sz w:val="28"/>
          <w:szCs w:val="28"/>
        </w:rPr>
        <w:br/>
        <w:t>• Использовать только чистую и качественную воду.</w:t>
      </w:r>
      <w:proofErr w:type="gramEnd"/>
    </w:p>
    <w:sectPr w:rsidR="00E7703E" w:rsidRPr="00E7703E">
      <w:type w:val="continuous"/>
      <w:pgSz w:w="11909" w:h="16834"/>
      <w:pgMar w:top="1440" w:right="425" w:bottom="720" w:left="126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7703E"/>
    <w:rsid w:val="00A40FE9"/>
    <w:rsid w:val="00E77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3">
    <w:name w:val="heading 3"/>
    <w:basedOn w:val="a"/>
    <w:link w:val="30"/>
    <w:uiPriority w:val="9"/>
    <w:qFormat/>
    <w:rsid w:val="00E7703E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703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2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676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2017-06-26T05:20:00Z</dcterms:created>
  <dcterms:modified xsi:type="dcterms:W3CDTF">2017-06-26T05:28:00Z</dcterms:modified>
</cp:coreProperties>
</file>